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1F" w:rsidRDefault="00E4251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E4251F" w:rsidRDefault="00E4251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4251F">
        <w:tc>
          <w:tcPr>
            <w:tcW w:w="4677" w:type="dxa"/>
            <w:tcMar>
              <w:top w:w="0" w:type="dxa"/>
              <w:left w:w="0" w:type="dxa"/>
              <w:bottom w:w="0" w:type="dxa"/>
              <w:right w:w="0" w:type="dxa"/>
            </w:tcMar>
          </w:tcPr>
          <w:p w:rsidR="00E4251F" w:rsidRDefault="00E4251F">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tc>
        <w:tc>
          <w:tcPr>
            <w:tcW w:w="4677" w:type="dxa"/>
            <w:tcMar>
              <w:top w:w="0" w:type="dxa"/>
              <w:left w:w="0" w:type="dxa"/>
              <w:bottom w:w="0" w:type="dxa"/>
              <w:right w:w="0" w:type="dxa"/>
            </w:tcMar>
          </w:tcPr>
          <w:p w:rsidR="00E4251F" w:rsidRDefault="00E4251F">
            <w:pPr>
              <w:widowControl w:val="0"/>
              <w:autoSpaceDE w:val="0"/>
              <w:autoSpaceDN w:val="0"/>
              <w:adjustRightInd w:val="0"/>
              <w:spacing w:after="0" w:line="240" w:lineRule="auto"/>
              <w:jc w:val="right"/>
              <w:rPr>
                <w:rFonts w:ascii="Calibri" w:hAnsi="Calibri" w:cs="Calibri"/>
              </w:rPr>
            </w:pPr>
            <w:r>
              <w:rPr>
                <w:rFonts w:ascii="Calibri" w:hAnsi="Calibri" w:cs="Calibri"/>
              </w:rPr>
              <w:t>N 190-ФЗ</w:t>
            </w:r>
          </w:p>
        </w:tc>
      </w:tr>
    </w:tbl>
    <w:p w:rsidR="00E4251F" w:rsidRDefault="00E425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4251F" w:rsidRDefault="00E4251F">
      <w:pPr>
        <w:widowControl w:val="0"/>
        <w:autoSpaceDE w:val="0"/>
        <w:autoSpaceDN w:val="0"/>
        <w:adjustRightInd w:val="0"/>
        <w:spacing w:after="0" w:line="240" w:lineRule="auto"/>
        <w:jc w:val="right"/>
        <w:rPr>
          <w:rFonts w:ascii="Calibri" w:hAnsi="Calibri" w:cs="Calibri"/>
        </w:rPr>
      </w:pPr>
    </w:p>
    <w:p w:rsidR="00E4251F" w:rsidRDefault="00E425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ГРАДОСТРОИТЕЛЬНЫЙ КОДЕКС РОССИЙСКОЙ ФЕДЕРАЦИИ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4251F" w:rsidRDefault="00E4251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4251F" w:rsidRDefault="00E4251F">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E4251F" w:rsidRDefault="00E4251F">
      <w:pPr>
        <w:widowControl w:val="0"/>
        <w:autoSpaceDE w:val="0"/>
        <w:autoSpaceDN w:val="0"/>
        <w:adjustRightInd w:val="0"/>
        <w:spacing w:after="0" w:line="240" w:lineRule="auto"/>
        <w:jc w:val="right"/>
        <w:rPr>
          <w:rFonts w:ascii="Calibri" w:hAnsi="Calibri" w:cs="Calibri"/>
        </w:rPr>
      </w:pPr>
    </w:p>
    <w:p w:rsidR="00E4251F" w:rsidRDefault="00E4251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4251F" w:rsidRDefault="00E4251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4251F" w:rsidRDefault="00E4251F">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E4251F" w:rsidRDefault="00E4251F">
      <w:pPr>
        <w:widowControl w:val="0"/>
        <w:autoSpaceDE w:val="0"/>
        <w:autoSpaceDN w:val="0"/>
        <w:adjustRightInd w:val="0"/>
        <w:spacing w:after="0" w:line="240" w:lineRule="auto"/>
        <w:jc w:val="center"/>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jc w:val="center"/>
        <w:outlineLvl w:val="0"/>
        <w:rPr>
          <w:rFonts w:ascii="Calibri" w:hAnsi="Calibri" w:cs="Calibri"/>
          <w:b/>
          <w:bCs/>
        </w:rPr>
      </w:pPr>
      <w:bookmarkStart w:id="0" w:name="Par1682"/>
      <w:bookmarkStart w:id="1" w:name="Par2400"/>
      <w:bookmarkEnd w:id="0"/>
      <w:bookmarkEnd w:id="1"/>
      <w:r>
        <w:rPr>
          <w:rFonts w:ascii="Calibri" w:hAnsi="Calibri" w:cs="Calibri"/>
          <w:b/>
          <w:bCs/>
        </w:rPr>
        <w:t>Глава 6.1. САМОРЕГУЛИРОВАНИЕ В ОБЛАСТИ ИНЖЕНЕРНЫХ</w:t>
      </w:r>
    </w:p>
    <w:p w:rsidR="00E4251F" w:rsidRDefault="00E425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ИЗЫСКАНИЙ, АРХИТЕКТУРНО-СТРОИТЕЛЬНОГО ПРОЕКТИРОВАНИЯ,</w:t>
      </w:r>
    </w:p>
    <w:p w:rsidR="00E4251F" w:rsidRDefault="00E425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РЕКОНСТРУКЦИИ, КАПИТАЛЬНОГО РЕМОНТА</w:t>
      </w:r>
    </w:p>
    <w:p w:rsidR="00E4251F" w:rsidRDefault="00E425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5" w:history="1">
        <w:r>
          <w:rPr>
            <w:rFonts w:ascii="Calibri" w:hAnsi="Calibri" w:cs="Calibri"/>
            <w:color w:val="0000FF"/>
          </w:rPr>
          <w:t>законом</w:t>
        </w:r>
      </w:hyperlink>
      <w:r>
        <w:rPr>
          <w:rFonts w:ascii="Calibri" w:hAnsi="Calibri" w:cs="Calibri"/>
        </w:rPr>
        <w:t xml:space="preserve"> от 22.07.2008 N 148-ФЗ)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2" w:name="Par2407"/>
      <w:bookmarkEnd w:id="2"/>
      <w:r>
        <w:rPr>
          <w:rFonts w:ascii="Calibri" w:hAnsi="Calibri" w:cs="Calibri"/>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3" w:name="Par2410"/>
      <w:bookmarkEnd w:id="3"/>
      <w:r>
        <w:rPr>
          <w:rFonts w:ascii="Calibri" w:hAnsi="Calibri" w:cs="Calibri"/>
        </w:rPr>
        <w:t>1. Основными целями саморегулируемых организаций являются: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ar2479" w:history="1">
        <w:r>
          <w:rPr>
            <w:rFonts w:ascii="Calibri" w:hAnsi="Calibri" w:cs="Calibri"/>
            <w:color w:val="0000FF"/>
          </w:rPr>
          <w:t>статьей 55.5</w:t>
        </w:r>
      </w:hyperlink>
      <w:r>
        <w:rPr>
          <w:rFonts w:ascii="Calibri" w:hAnsi="Calibri" w:cs="Calibri"/>
        </w:rPr>
        <w:t xml:space="preserve"> настоящего Кодекса, а также контроль за соблюдением членами такой саморегулируемой организации требований этих документов.</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4" w:name="Par2416"/>
      <w:bookmarkEnd w:id="4"/>
      <w:r>
        <w:rPr>
          <w:rFonts w:ascii="Calibri" w:hAnsi="Calibri" w:cs="Calibri"/>
        </w:rP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5" w:name="Par2419"/>
      <w:bookmarkEnd w:id="5"/>
      <w:r>
        <w:rPr>
          <w:rFonts w:ascii="Calibri" w:hAnsi="Calibri" w:cs="Calibri"/>
        </w:rPr>
        <w:t>1. Саморегулируемая организация в области инженерных изысканий, архитектурно-</w:t>
      </w:r>
      <w:r>
        <w:rPr>
          <w:rFonts w:ascii="Calibri" w:hAnsi="Calibri" w:cs="Calibri"/>
        </w:rPr>
        <w:lastRenderedPageBreak/>
        <w:t xml:space="preserve">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ar2460" w:history="1">
        <w:r>
          <w:rPr>
            <w:rFonts w:ascii="Calibri" w:hAnsi="Calibri" w:cs="Calibri"/>
            <w:color w:val="0000FF"/>
          </w:rPr>
          <w:t>частями 1</w:t>
        </w:r>
      </w:hyperlink>
      <w:r>
        <w:rPr>
          <w:rFonts w:ascii="Calibri" w:hAnsi="Calibri" w:cs="Calibri"/>
        </w:rPr>
        <w:t xml:space="preserve"> и </w:t>
      </w:r>
      <w:hyperlink w:anchor="Par2467" w:history="1">
        <w:r>
          <w:rPr>
            <w:rFonts w:ascii="Calibri" w:hAnsi="Calibri" w:cs="Calibri"/>
            <w:color w:val="0000FF"/>
          </w:rPr>
          <w:t>2 статьи 55.4</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6" w:name="Par2423"/>
      <w:bookmarkEnd w:id="6"/>
      <w:r>
        <w:rPr>
          <w:rFonts w:ascii="Calibri" w:hAnsi="Calibri" w:cs="Calibri"/>
        </w:rPr>
        <w:t xml:space="preserve">2. Для внесения в государственный реестр саморегулируемых организаций сведений о саморегулируемой организации,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ею представляются в Национальное объединение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Национальное объединение саморегулируемых организаций), заявление о внесении сведений об указанной саморегулируемой организации в государственный реестр саморегулируемых организаций и документы, предусмотренные </w:t>
      </w:r>
      <w:hyperlink r:id="rId11" w:history="1">
        <w:r>
          <w:rPr>
            <w:rFonts w:ascii="Calibri" w:hAnsi="Calibri" w:cs="Calibri"/>
            <w:color w:val="0000FF"/>
          </w:rPr>
          <w:t>пунктами 1</w:t>
        </w:r>
      </w:hyperlink>
      <w:r>
        <w:rPr>
          <w:rFonts w:ascii="Calibri" w:hAnsi="Calibri" w:cs="Calibri"/>
        </w:rPr>
        <w:t xml:space="preserve"> - </w:t>
      </w:r>
      <w:hyperlink r:id="rId12" w:history="1">
        <w:r>
          <w:rPr>
            <w:rFonts w:ascii="Calibri" w:hAnsi="Calibri" w:cs="Calibri"/>
            <w:color w:val="0000FF"/>
          </w:rPr>
          <w:t>6 части 8 статьи 20</w:t>
        </w:r>
      </w:hyperlink>
      <w:r>
        <w:rPr>
          <w:rFonts w:ascii="Calibri" w:hAnsi="Calibri" w:cs="Calibri"/>
        </w:rPr>
        <w:t xml:space="preserve"> Федерального закона "О саморегулируемых организациях", а также документы, подтверждающие соблюдение установленных </w:t>
      </w:r>
      <w:hyperlink w:anchor="Par2460" w:history="1">
        <w:r>
          <w:rPr>
            <w:rFonts w:ascii="Calibri" w:hAnsi="Calibri" w:cs="Calibri"/>
            <w:color w:val="0000FF"/>
          </w:rPr>
          <w:t>частями 1</w:t>
        </w:r>
      </w:hyperlink>
      <w:r>
        <w:rPr>
          <w:rFonts w:ascii="Calibri" w:hAnsi="Calibri" w:cs="Calibri"/>
        </w:rPr>
        <w:t xml:space="preserve"> и </w:t>
      </w:r>
      <w:hyperlink w:anchor="Par2467" w:history="1">
        <w:r>
          <w:rPr>
            <w:rFonts w:ascii="Calibri" w:hAnsi="Calibri" w:cs="Calibri"/>
            <w:color w:val="0000FF"/>
          </w:rPr>
          <w:t>2 статьи 55.4</w:t>
        </w:r>
      </w:hyperlink>
      <w:r>
        <w:rPr>
          <w:rFonts w:ascii="Calibri" w:hAnsi="Calibri" w:cs="Calibri"/>
        </w:rPr>
        <w:t xml:space="preserve"> настоящего Кодекса требований к саморегулируемой организации,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При этом в уставе саморегулируемой организации,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должен быть указан вид саморегулируемой организации в соответствии со </w:t>
      </w:r>
      <w:hyperlink w:anchor="Par2448" w:history="1">
        <w:r>
          <w:rPr>
            <w:rFonts w:ascii="Calibri" w:hAnsi="Calibri" w:cs="Calibri"/>
            <w:color w:val="0000FF"/>
          </w:rPr>
          <w:t>статьей 55.3</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3" w:history="1">
        <w:r>
          <w:rPr>
            <w:rFonts w:ascii="Calibri" w:hAnsi="Calibri" w:cs="Calibri"/>
            <w:color w:val="0000FF"/>
          </w:rPr>
          <w:t>N 242-ФЗ</w:t>
        </w:r>
      </w:hyperlink>
      <w:r>
        <w:rPr>
          <w:rFonts w:ascii="Calibri" w:hAnsi="Calibri" w:cs="Calibri"/>
        </w:rPr>
        <w:t xml:space="preserve">, от 24.11.2014 </w:t>
      </w:r>
      <w:hyperlink r:id="rId14" w:history="1">
        <w:r>
          <w:rPr>
            <w:rFonts w:ascii="Calibri" w:hAnsi="Calibri" w:cs="Calibri"/>
            <w:color w:val="0000FF"/>
          </w:rPr>
          <w:t>N 359-ФЗ</w:t>
        </w:r>
      </w:hyperlink>
      <w:r>
        <w:rPr>
          <w:rFonts w:ascii="Calibri" w:hAnsi="Calibri" w:cs="Calibri"/>
        </w:rPr>
        <w:t>)</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7" w:name="Par2425"/>
      <w:bookmarkEnd w:id="7"/>
      <w:r>
        <w:rPr>
          <w:rFonts w:ascii="Calibri" w:hAnsi="Calibri" w:cs="Calibri"/>
        </w:rPr>
        <w:t xml:space="preserve">2.1. В срок не позднее чем тридцать дней со дня получения от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саморегулируемой организации предусмотренных </w:t>
      </w:r>
      <w:hyperlink w:anchor="Par2423" w:history="1">
        <w:r>
          <w:rPr>
            <w:rFonts w:ascii="Calibri" w:hAnsi="Calibri" w:cs="Calibri"/>
            <w:color w:val="0000FF"/>
          </w:rPr>
          <w:t>частью 2</w:t>
        </w:r>
      </w:hyperlink>
      <w:r>
        <w:rPr>
          <w:rFonts w:ascii="Calibri" w:hAnsi="Calibri" w:cs="Calibri"/>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2460" w:history="1">
        <w:r>
          <w:rPr>
            <w:rFonts w:ascii="Calibri" w:hAnsi="Calibri" w:cs="Calibri"/>
            <w:color w:val="0000FF"/>
          </w:rPr>
          <w:t>частями 1</w:t>
        </w:r>
      </w:hyperlink>
      <w:r>
        <w:rPr>
          <w:rFonts w:ascii="Calibri" w:hAnsi="Calibri" w:cs="Calibri"/>
        </w:rPr>
        <w:t xml:space="preserve"> и </w:t>
      </w:r>
      <w:hyperlink w:anchor="Par2467" w:history="1">
        <w:r>
          <w:rPr>
            <w:rFonts w:ascii="Calibri" w:hAnsi="Calibri" w:cs="Calibri"/>
            <w:color w:val="0000FF"/>
          </w:rPr>
          <w:t>2 статьи 55.4</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6"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8" w:name="Par2429"/>
      <w:bookmarkEnd w:id="8"/>
      <w:r>
        <w:rPr>
          <w:rFonts w:ascii="Calibri" w:hAnsi="Calibri" w:cs="Calibri"/>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2425" w:history="1">
        <w:r>
          <w:rPr>
            <w:rFonts w:ascii="Calibri" w:hAnsi="Calibri" w:cs="Calibri"/>
            <w:color w:val="0000FF"/>
          </w:rPr>
          <w:t>частью 2.1</w:t>
        </w:r>
      </w:hyperlink>
      <w:r>
        <w:rPr>
          <w:rFonts w:ascii="Calibri" w:hAnsi="Calibri" w:cs="Calibri"/>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ar2423" w:history="1">
        <w:r>
          <w:rPr>
            <w:rFonts w:ascii="Calibri" w:hAnsi="Calibri" w:cs="Calibri"/>
            <w:color w:val="0000FF"/>
          </w:rPr>
          <w:t>части 2</w:t>
        </w:r>
      </w:hyperlink>
      <w:r>
        <w:rPr>
          <w:rFonts w:ascii="Calibri" w:hAnsi="Calibri" w:cs="Calibri"/>
        </w:rPr>
        <w:t xml:space="preserve"> настоящей статьи документы в целях принятия органом надзора за саморегулируемыми организациями в сроки, предусмотренные </w:t>
      </w:r>
      <w:hyperlink w:anchor="Par2775" w:history="1">
        <w:r>
          <w:rPr>
            <w:rFonts w:ascii="Calibri" w:hAnsi="Calibri" w:cs="Calibri"/>
            <w:color w:val="0000FF"/>
          </w:rPr>
          <w:t>частью 6 статьи 55.18</w:t>
        </w:r>
      </w:hyperlink>
      <w:r>
        <w:rPr>
          <w:rFonts w:ascii="Calibri" w:hAnsi="Calibri" w:cs="Calibri"/>
        </w:rPr>
        <w:t xml:space="preserve"> настоящего Кодекса, решения о внесении или об отказе во внесении сведений об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7"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2423" w:history="1">
        <w:r>
          <w:rPr>
            <w:rFonts w:ascii="Calibri" w:hAnsi="Calibri" w:cs="Calibri"/>
            <w:color w:val="0000FF"/>
          </w:rPr>
          <w:t>частях 2</w:t>
        </w:r>
      </w:hyperlink>
      <w:r>
        <w:rPr>
          <w:rFonts w:ascii="Calibri" w:hAnsi="Calibri" w:cs="Calibri"/>
        </w:rPr>
        <w:t xml:space="preserve"> и </w:t>
      </w:r>
      <w:hyperlink w:anchor="Par2429" w:history="1">
        <w:r>
          <w:rPr>
            <w:rFonts w:ascii="Calibri" w:hAnsi="Calibri" w:cs="Calibri"/>
            <w:color w:val="0000FF"/>
          </w:rPr>
          <w:t>2.3</w:t>
        </w:r>
      </w:hyperlink>
      <w:r>
        <w:rPr>
          <w:rFonts w:ascii="Calibri" w:hAnsi="Calibri" w:cs="Calibri"/>
        </w:rPr>
        <w:t xml:space="preserve"> настоящей статьи документов.</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9"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9" w:name="Par2435"/>
      <w:bookmarkEnd w:id="9"/>
      <w:r>
        <w:rPr>
          <w:rFonts w:ascii="Calibri" w:hAnsi="Calibri" w:cs="Calibri"/>
        </w:rP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21" w:history="1">
        <w:r>
          <w:rPr>
            <w:rFonts w:ascii="Calibri" w:hAnsi="Calibri" w:cs="Calibri"/>
            <w:color w:val="0000FF"/>
          </w:rPr>
          <w:t>частью 1 статьи 21</w:t>
        </w:r>
      </w:hyperlink>
      <w:r>
        <w:rPr>
          <w:rFonts w:ascii="Calibri" w:hAnsi="Calibri" w:cs="Calibri"/>
        </w:rPr>
        <w:t xml:space="preserve"> Федерального закона "О саморегулируемых организациях" основанием является: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такой саморегулируемой организацией требования либо требований </w:t>
      </w:r>
      <w:hyperlink w:anchor="Par2457" w:history="1">
        <w:r>
          <w:rPr>
            <w:rFonts w:ascii="Calibri" w:hAnsi="Calibri" w:cs="Calibri"/>
            <w:color w:val="0000FF"/>
          </w:rPr>
          <w:t>статьи 55.4</w:t>
        </w:r>
      </w:hyperlink>
      <w:r>
        <w:rPr>
          <w:rFonts w:ascii="Calibri" w:hAnsi="Calibri" w:cs="Calibri"/>
        </w:rPr>
        <w:t xml:space="preserve"> или </w:t>
      </w:r>
      <w:hyperlink w:anchor="Par2705" w:history="1">
        <w:r>
          <w:rPr>
            <w:rFonts w:ascii="Calibri" w:hAnsi="Calibri" w:cs="Calibri"/>
            <w:color w:val="0000FF"/>
          </w:rPr>
          <w:t>статьи 55.16</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утвержденных документов такой саморегулируемой организации требованиям, установленным </w:t>
      </w:r>
      <w:hyperlink w:anchor="Par2479" w:history="1">
        <w:r>
          <w:rPr>
            <w:rFonts w:ascii="Calibri" w:hAnsi="Calibri" w:cs="Calibri"/>
            <w:color w:val="0000FF"/>
          </w:rPr>
          <w:t>статьей 55.5</w:t>
        </w:r>
      </w:hyperlink>
      <w:r>
        <w:rPr>
          <w:rFonts w:ascii="Calibri" w:hAnsi="Calibri" w:cs="Calibri"/>
        </w:rPr>
        <w:t xml:space="preserve"> настоящего Кодекса к этим документам, или отсутствие у нее документов, предусмотренных </w:t>
      </w:r>
      <w:hyperlink w:anchor="Par2482" w:history="1">
        <w:r>
          <w:rPr>
            <w:rFonts w:ascii="Calibri" w:hAnsi="Calibri" w:cs="Calibri"/>
            <w:color w:val="0000FF"/>
          </w:rPr>
          <w:t>частью 1 статьи 55.5</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2479" w:history="1">
        <w:r>
          <w:rPr>
            <w:rFonts w:ascii="Calibri" w:hAnsi="Calibri" w:cs="Calibri"/>
            <w:color w:val="0000FF"/>
          </w:rPr>
          <w:t>статьей 55.5</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непредоставление</w:t>
      </w:r>
      <w:proofErr w:type="spellEnd"/>
      <w:r>
        <w:rPr>
          <w:rFonts w:ascii="Calibri" w:hAnsi="Calibri" w:cs="Calibri"/>
        </w:rPr>
        <w:t xml:space="preserve">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2839" w:history="1">
        <w:r>
          <w:rPr>
            <w:rFonts w:ascii="Calibri" w:hAnsi="Calibri" w:cs="Calibri"/>
            <w:color w:val="0000FF"/>
          </w:rPr>
          <w:t>пунктами 5</w:t>
        </w:r>
      </w:hyperlink>
      <w:r>
        <w:rPr>
          <w:rFonts w:ascii="Calibri" w:hAnsi="Calibri" w:cs="Calibri"/>
        </w:rPr>
        <w:t xml:space="preserve">, </w:t>
      </w:r>
      <w:hyperlink w:anchor="Par2843" w:history="1">
        <w:r>
          <w:rPr>
            <w:rFonts w:ascii="Calibri" w:hAnsi="Calibri" w:cs="Calibri"/>
            <w:color w:val="0000FF"/>
          </w:rPr>
          <w:t>7</w:t>
        </w:r>
      </w:hyperlink>
      <w:r>
        <w:rPr>
          <w:rFonts w:ascii="Calibri" w:hAnsi="Calibri" w:cs="Calibri"/>
        </w:rPr>
        <w:t xml:space="preserve"> и </w:t>
      </w:r>
      <w:hyperlink w:anchor="Par2847" w:history="1">
        <w:r>
          <w:rPr>
            <w:rFonts w:ascii="Calibri" w:hAnsi="Calibri" w:cs="Calibri"/>
            <w:color w:val="0000FF"/>
          </w:rPr>
          <w:t>9 части 8 статьи 55.20</w:t>
        </w:r>
      </w:hyperlink>
      <w:r>
        <w:rPr>
          <w:rFonts w:ascii="Calibri" w:hAnsi="Calibri" w:cs="Calibri"/>
        </w:rPr>
        <w:t xml:space="preserve"> настоящего Кодекса, или предоставление ею недостоверных сведений;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2775" w:history="1">
        <w:r>
          <w:rPr>
            <w:rFonts w:ascii="Calibri" w:hAnsi="Calibri" w:cs="Calibri"/>
            <w:color w:val="0000FF"/>
          </w:rPr>
          <w:t>частью 6 статьи 55.18</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2"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2806" w:history="1">
        <w:r>
          <w:rPr>
            <w:rFonts w:ascii="Calibri" w:hAnsi="Calibri" w:cs="Calibri"/>
            <w:color w:val="0000FF"/>
          </w:rPr>
          <w:t>частью 12 статьи 55.19</w:t>
        </w:r>
      </w:hyperlink>
      <w:r>
        <w:rPr>
          <w:rFonts w:ascii="Calibri" w:hAnsi="Calibri" w:cs="Calibri"/>
        </w:rPr>
        <w:t xml:space="preserve"> настоящего Кодекса, или в судебном порядке в соответствии с </w:t>
      </w:r>
      <w:hyperlink w:anchor="Par2808" w:history="1">
        <w:r>
          <w:rPr>
            <w:rFonts w:ascii="Calibri" w:hAnsi="Calibri" w:cs="Calibri"/>
            <w:color w:val="0000FF"/>
          </w:rPr>
          <w:t>частью 13 статьи 55.19</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3"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10" w:name="Par2448"/>
      <w:bookmarkEnd w:id="10"/>
      <w:r>
        <w:rPr>
          <w:rFonts w:ascii="Calibri" w:hAnsi="Calibri" w:cs="Calibri"/>
        </w:rP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Саморегулируемые организации, имеющие право выдачи свидетельств о допуске к работам, </w:t>
      </w:r>
      <w:r>
        <w:rPr>
          <w:rFonts w:ascii="Calibri" w:hAnsi="Calibri" w:cs="Calibri"/>
        </w:rPr>
        <w:lastRenderedPageBreak/>
        <w:t>которые оказывают влияние на безопасность объектов капитального строительства, могут быть следующих видов:</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саморегулируемые организации, основанные на членстве лиц, выполняющих инженерные изыскания;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основанные на членстве лиц, осуществляющих подготовку проектной документации;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саморегулируемые организации, основанные на членстве лиц, осуществляющих строительство.</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11" w:name="Par2457"/>
      <w:bookmarkEnd w:id="11"/>
      <w:r>
        <w:rPr>
          <w:rFonts w:ascii="Calibri" w:hAnsi="Calibri" w:cs="Calibri"/>
        </w:rPr>
        <w:t>Статья 55.4. Требования к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необходимые для приобретения права выдачи свидетельств о допуске к работам,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12" w:name="Par2460"/>
      <w:bookmarkEnd w:id="12"/>
      <w:r>
        <w:rPr>
          <w:rFonts w:ascii="Calibri" w:hAnsi="Calibri" w:cs="Calibri"/>
        </w:rPr>
        <w:t>1. Саморегулируемая организация в области инженерных изысканий, архитектурно-строительного проектирования может приобрести право выдачи свидетельств о допуске к работам по инженерным изысканиям, по подготовке проектной документации, которые оказывают влияние на безопасность объектов капитального строительства, при условии ее соответствия следующим требованиям:</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такой организации в качестве ее членов не менее чем пятьдесят индивидуальных предпринимателей и (или) юридических лиц;</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13" w:name="Par2464"/>
      <w:bookmarkEnd w:id="13"/>
      <w:r>
        <w:rPr>
          <w:rFonts w:ascii="Calibri" w:hAnsi="Calibri" w:cs="Calibri"/>
        </w:rPr>
        <w:t>2) наличие компенсационного фонда, сформированного в размере не менее чем пятьсот тысяч рублей на одного члена такой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такой организации;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2482" w:history="1">
        <w:r>
          <w:rPr>
            <w:rFonts w:ascii="Calibri" w:hAnsi="Calibri" w:cs="Calibri"/>
            <w:color w:val="0000FF"/>
          </w:rPr>
          <w:t>частью 1 статьи 55.5</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14" w:name="Par2467"/>
      <w:bookmarkEnd w:id="14"/>
      <w:r>
        <w:rPr>
          <w:rFonts w:ascii="Calibri" w:hAnsi="Calibri" w:cs="Calibri"/>
        </w:rPr>
        <w:t>2. Саморегулируемая организация в области строительства, реконструкции, капитального ремонта объектов капитального строительства может приобрести право выдачи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 условии ее соответствия следующим требованиям:</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такой организации в качестве ее членов не менее чем сто индивидуальных предпринимателей и (или) юридических лиц;</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15" w:name="Par2471"/>
      <w:bookmarkEnd w:id="15"/>
      <w:r>
        <w:rPr>
          <w:rFonts w:ascii="Calibri" w:hAnsi="Calibri" w:cs="Calibri"/>
        </w:rPr>
        <w:t xml:space="preserve">2) наличие компенсационного фонда, сформированного в размере не менее чем один миллион рублей на одного члена такой организации или, если такой организацией установлено требование к </w:t>
      </w:r>
      <w:hyperlink r:id="rId32"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такой организации;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2482" w:history="1">
        <w:r>
          <w:rPr>
            <w:rFonts w:ascii="Calibri" w:hAnsi="Calibri" w:cs="Calibri"/>
            <w:color w:val="0000FF"/>
          </w:rPr>
          <w:t>частью 1 статьи 55.5</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аффилированные лица учитываются </w:t>
      </w:r>
      <w:r>
        <w:rPr>
          <w:rFonts w:ascii="Calibri" w:hAnsi="Calibri" w:cs="Calibri"/>
        </w:rPr>
        <w:lastRenderedPageBreak/>
        <w:t>как одно лицо.</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16" w:name="Par2479"/>
      <w:bookmarkEnd w:id="16"/>
      <w:r>
        <w:rPr>
          <w:rFonts w:ascii="Calibri" w:hAnsi="Calibri" w:cs="Calibri"/>
        </w:rP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17" w:name="Par2482"/>
      <w:bookmarkEnd w:id="17"/>
      <w:r>
        <w:rPr>
          <w:rFonts w:ascii="Calibri" w:hAnsi="Calibri" w:cs="Calibri"/>
        </w:rP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18" w:name="Par2487"/>
      <w:bookmarkEnd w:id="18"/>
      <w:r>
        <w:rPr>
          <w:rFonts w:ascii="Calibri" w:hAnsi="Calibri" w:cs="Calibri"/>
        </w:rPr>
        <w:t>2. Саморегулируемая организация вправе разработать и утвердить:</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стандарты саморегулируемых организаций - документ, устанавливающий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2482" w:history="1">
        <w:r>
          <w:rPr>
            <w:rFonts w:ascii="Calibri" w:hAnsi="Calibri" w:cs="Calibri"/>
            <w:color w:val="0000FF"/>
          </w:rPr>
          <w:t>частях 1</w:t>
        </w:r>
      </w:hyperlink>
      <w:r>
        <w:rPr>
          <w:rFonts w:ascii="Calibri" w:hAnsi="Calibri" w:cs="Calibri"/>
        </w:rPr>
        <w:t xml:space="preserve"> и </w:t>
      </w:r>
      <w:hyperlink w:anchor="Par2487" w:history="1">
        <w:r>
          <w:rPr>
            <w:rFonts w:ascii="Calibri" w:hAnsi="Calibri" w:cs="Calibri"/>
            <w:color w:val="0000FF"/>
          </w:rPr>
          <w:t>2</w:t>
        </w:r>
      </w:hyperlink>
      <w:r>
        <w:rPr>
          <w:rFonts w:ascii="Calibri" w:hAnsi="Calibri" w:cs="Calibri"/>
        </w:rPr>
        <w:t xml:space="preserve"> настоящей статьи документов.</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саморегулируемой организации не должны:</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противоречить требованиям законодательства Российской Федерации, в том числе требованиям технических регламентов;</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противоречить целям, указанным в </w:t>
      </w:r>
      <w:hyperlink w:anchor="Par2410" w:history="1">
        <w:r>
          <w:rPr>
            <w:rFonts w:ascii="Calibri" w:hAnsi="Calibri" w:cs="Calibri"/>
            <w:color w:val="0000FF"/>
          </w:rPr>
          <w:t>части 1 статьи 55.1</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преимущества для индивидуальных предпринимателей и юридических лиц, являющихся учредителями такой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выдаче свидетельств о допуске должны содержать:</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19" w:name="Par2498"/>
      <w:bookmarkEnd w:id="19"/>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требование о наличии образования определенных уровня и профиля;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требование к дополнительному профессиональному образованию, аттестации;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9" w:history="1">
        <w:r>
          <w:rPr>
            <w:rFonts w:ascii="Calibri" w:hAnsi="Calibri" w:cs="Calibri"/>
            <w:color w:val="0000FF"/>
          </w:rPr>
          <w:t>N 240-ФЗ</w:t>
        </w:r>
      </w:hyperlink>
      <w:r>
        <w:rPr>
          <w:rFonts w:ascii="Calibri" w:hAnsi="Calibri" w:cs="Calibri"/>
        </w:rPr>
        <w:t xml:space="preserve">, от 02.07.2013 </w:t>
      </w:r>
      <w:hyperlink r:id="rId40" w:history="1">
        <w:r>
          <w:rPr>
            <w:rFonts w:ascii="Calibri" w:hAnsi="Calibri" w:cs="Calibri"/>
            <w:color w:val="0000FF"/>
          </w:rPr>
          <w:t>N 185-ФЗ</w:t>
        </w:r>
      </w:hyperlink>
      <w:r>
        <w:rPr>
          <w:rFonts w:ascii="Calibri" w:hAnsi="Calibri" w:cs="Calibri"/>
        </w:rPr>
        <w:t>)</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о наличии определенного стажа работы;</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численности соответствующих требованиям </w:t>
      </w:r>
      <w:hyperlink w:anchor="Par2498"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или юридического лица.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 выдаче свидетельств о допуске могут содержать:</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20" w:name="Par2507"/>
      <w:bookmarkEnd w:id="20"/>
      <w:r>
        <w:rPr>
          <w:rFonts w:ascii="Calibri" w:hAnsi="Calibri" w:cs="Calibri"/>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21" w:name="Par2508"/>
      <w:bookmarkEnd w:id="21"/>
      <w:r>
        <w:rPr>
          <w:rFonts w:ascii="Calibri" w:hAnsi="Calibri" w:cs="Calibri"/>
        </w:rP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1" w:history="1">
        <w:r>
          <w:rPr>
            <w:rFonts w:ascii="Calibri" w:hAnsi="Calibri" w:cs="Calibri"/>
            <w:color w:val="0000FF"/>
          </w:rPr>
          <w:t>закона</w:t>
        </w:r>
      </w:hyperlink>
      <w:r>
        <w:rPr>
          <w:rFonts w:ascii="Calibri" w:hAnsi="Calibri" w:cs="Calibri"/>
        </w:rPr>
        <w:t xml:space="preserve"> от 02.07.2013 N 185-ФЗ)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22" w:name="Par2510"/>
      <w:bookmarkEnd w:id="22"/>
      <w:r>
        <w:rPr>
          <w:rFonts w:ascii="Calibri" w:hAnsi="Calibri" w:cs="Calibri"/>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02.07.2013 N 185-ФЗ)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508" w:history="1">
        <w:r>
          <w:rPr>
            <w:rFonts w:ascii="Calibri" w:hAnsi="Calibri" w:cs="Calibri"/>
            <w:color w:val="0000FF"/>
          </w:rPr>
          <w:t>пунктах 1</w:t>
        </w:r>
      </w:hyperlink>
      <w:r>
        <w:rPr>
          <w:rFonts w:ascii="Calibri" w:hAnsi="Calibri" w:cs="Calibri"/>
        </w:rPr>
        <w:t xml:space="preserve"> и </w:t>
      </w:r>
      <w:hyperlink w:anchor="Par2510"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аттестации.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3" w:history="1">
        <w:r>
          <w:rPr>
            <w:rFonts w:ascii="Calibri" w:hAnsi="Calibri" w:cs="Calibri"/>
            <w:color w:val="0000FF"/>
          </w:rPr>
          <w:t>N 240-ФЗ</w:t>
        </w:r>
      </w:hyperlink>
      <w:r>
        <w:rPr>
          <w:rFonts w:ascii="Calibri" w:hAnsi="Calibri" w:cs="Calibri"/>
        </w:rPr>
        <w:t xml:space="preserve">, от 02.07.2013 </w:t>
      </w:r>
      <w:hyperlink r:id="rId44" w:history="1">
        <w:r>
          <w:rPr>
            <w:rFonts w:ascii="Calibri" w:hAnsi="Calibri" w:cs="Calibri"/>
            <w:color w:val="0000FF"/>
          </w:rPr>
          <w:t>N 185-ФЗ</w:t>
        </w:r>
      </w:hyperlink>
      <w:r>
        <w:rPr>
          <w:rFonts w:ascii="Calibri" w:hAnsi="Calibri" w:cs="Calibri"/>
        </w:rPr>
        <w:t>)</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23" w:name="Par2515"/>
      <w:bookmarkEnd w:id="23"/>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02.07.2013 N 185-ФЗ)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24" w:name="Par2517"/>
      <w:bookmarkEnd w:id="24"/>
      <w:r>
        <w:rPr>
          <w:rFonts w:ascii="Calibri" w:hAnsi="Calibri" w:cs="Calibri"/>
        </w:rPr>
        <w:t xml:space="preserve">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w:t>
      </w:r>
      <w:r>
        <w:rPr>
          <w:rFonts w:ascii="Calibri" w:hAnsi="Calibri" w:cs="Calibri"/>
        </w:rPr>
        <w:lastRenderedPageBreak/>
        <w:t>предпринимателем самостоятельно, и стажа работы по специальности не менее чем десять лет;</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02.07.2013 N 185-ФЗ)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515" w:history="1">
        <w:r>
          <w:rPr>
            <w:rFonts w:ascii="Calibri" w:hAnsi="Calibri" w:cs="Calibri"/>
            <w:color w:val="0000FF"/>
          </w:rPr>
          <w:t>пунктах 1</w:t>
        </w:r>
      </w:hyperlink>
      <w:r>
        <w:rPr>
          <w:rFonts w:ascii="Calibri" w:hAnsi="Calibri" w:cs="Calibri"/>
        </w:rPr>
        <w:t xml:space="preserve"> и </w:t>
      </w:r>
      <w:hyperlink w:anchor="Par2517"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их аттестации.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02.07.2013 N 185-ФЗ)</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8"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25" w:name="Par2522"/>
      <w:bookmarkEnd w:id="25"/>
      <w:r>
        <w:rPr>
          <w:rFonts w:ascii="Calibri" w:hAnsi="Calibri" w:cs="Calibri"/>
        </w:rPr>
        <w:t>8.2. Минимально необходимыми требованиями к выдаче свидетельств о допуске к работам по организации строительства являются:</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26" w:name="Par2523"/>
      <w:bookmarkEnd w:id="26"/>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02.07.2013 N 185-ФЗ)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получению не реже чем один раз в пять лет дополнительного профессионального образования указанными в </w:t>
      </w:r>
      <w:hyperlink w:anchor="Par2523" w:history="1">
        <w:r>
          <w:rPr>
            <w:rFonts w:ascii="Calibri" w:hAnsi="Calibri" w:cs="Calibri"/>
            <w:color w:val="0000FF"/>
          </w:rPr>
          <w:t>пункте 1</w:t>
        </w:r>
      </w:hyperlink>
      <w:r>
        <w:rPr>
          <w:rFonts w:ascii="Calibri" w:hAnsi="Calibri" w:cs="Calibri"/>
        </w:rPr>
        <w:t xml:space="preserve"> настоящей части лицами с проведением их аттестации.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02.07.2013 N 185-ФЗ)</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51"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27" w:name="Par2528"/>
      <w:bookmarkEnd w:id="27"/>
      <w:r>
        <w:rPr>
          <w:rFonts w:ascii="Calibri" w:hAnsi="Calibri" w:cs="Calibri"/>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2"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507" w:history="1">
        <w:r>
          <w:rPr>
            <w:rFonts w:ascii="Calibri" w:hAnsi="Calibri" w:cs="Calibri"/>
            <w:color w:val="0000FF"/>
          </w:rPr>
          <w:t>частями 8</w:t>
        </w:r>
      </w:hyperlink>
      <w:r>
        <w:rPr>
          <w:rFonts w:ascii="Calibri" w:hAnsi="Calibri" w:cs="Calibri"/>
        </w:rPr>
        <w:t xml:space="preserve"> - </w:t>
      </w:r>
      <w:hyperlink w:anchor="Par2522" w:history="1">
        <w:r>
          <w:rPr>
            <w:rFonts w:ascii="Calibri" w:hAnsi="Calibri" w:cs="Calibri"/>
            <w:color w:val="0000FF"/>
          </w:rPr>
          <w:t>8.2</w:t>
        </w:r>
      </w:hyperlink>
      <w:r>
        <w:rPr>
          <w:rFonts w:ascii="Calibri" w:hAnsi="Calibri" w:cs="Calibri"/>
        </w:rPr>
        <w:t xml:space="preserve"> настоящей статьи, или в предусмотренных </w:t>
      </w:r>
      <w:hyperlink w:anchor="Par2528" w:history="1">
        <w:r>
          <w:rPr>
            <w:rFonts w:ascii="Calibri" w:hAnsi="Calibri" w:cs="Calibri"/>
            <w:color w:val="0000FF"/>
          </w:rPr>
          <w:t>частью 9</w:t>
        </w:r>
      </w:hyperlink>
      <w:r>
        <w:rPr>
          <w:rFonts w:ascii="Calibri" w:hAnsi="Calibri" w:cs="Calibri"/>
        </w:rPr>
        <w:t xml:space="preserve"> настоящей статьи случаях.</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Правилами саморегулирования могут устанавливаться: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указанные в </w:t>
      </w:r>
      <w:hyperlink w:anchor="Par2482" w:history="1">
        <w:r>
          <w:rPr>
            <w:rFonts w:ascii="Calibri" w:hAnsi="Calibri" w:cs="Calibri"/>
            <w:color w:val="0000FF"/>
          </w:rPr>
          <w:t>частях 1</w:t>
        </w:r>
      </w:hyperlink>
      <w:r>
        <w:rPr>
          <w:rFonts w:ascii="Calibri" w:hAnsi="Calibri" w:cs="Calibri"/>
        </w:rPr>
        <w:t xml:space="preserve"> и </w:t>
      </w:r>
      <w:hyperlink w:anchor="Par2487" w:history="1">
        <w:r>
          <w:rPr>
            <w:rFonts w:ascii="Calibri" w:hAnsi="Calibri" w:cs="Calibri"/>
            <w:color w:val="0000FF"/>
          </w:rPr>
          <w:t>2</w:t>
        </w:r>
      </w:hyperlink>
      <w:r>
        <w:rPr>
          <w:rFonts w:ascii="Calibri" w:hAnsi="Calibri" w:cs="Calibri"/>
        </w:rP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28" w:name="Par2543"/>
      <w:bookmarkEnd w:id="28"/>
      <w:r>
        <w:rPr>
          <w:rFonts w:ascii="Calibri" w:hAnsi="Calibri" w:cs="Calibri"/>
        </w:rPr>
        <w:t>Статья 55.6. Прием в члены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29" w:name="Par2546"/>
      <w:bookmarkEnd w:id="29"/>
      <w:r>
        <w:rPr>
          <w:rFonts w:ascii="Calibri" w:hAnsi="Calibri" w:cs="Calibri"/>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30" w:name="Par2547"/>
      <w:bookmarkEnd w:id="30"/>
      <w:r>
        <w:rPr>
          <w:rFonts w:ascii="Calibri" w:hAnsi="Calibri" w:cs="Calibri"/>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Истребование от индивидуального предпринимателя или юридического лица наряду с документами, указанными в </w:t>
      </w:r>
      <w:hyperlink w:anchor="Par2546" w:history="1">
        <w:r>
          <w:rPr>
            <w:rFonts w:ascii="Calibri" w:hAnsi="Calibri" w:cs="Calibri"/>
            <w:color w:val="0000FF"/>
          </w:rPr>
          <w:t>части 2</w:t>
        </w:r>
      </w:hyperlink>
      <w:r>
        <w:rPr>
          <w:rFonts w:ascii="Calibri" w:hAnsi="Calibri" w:cs="Calibri"/>
        </w:rP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срок не позднее чем в течение тридцати дней со дня получения документов, указанных в </w:t>
      </w:r>
      <w:hyperlink w:anchor="Par2546"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Основаниями для отказа в приеме индивидуального предпринимателя или юридического лица в члены саморегулируемой организации являются: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547" w:history="1">
        <w:r>
          <w:rPr>
            <w:rFonts w:ascii="Calibri" w:hAnsi="Calibri" w:cs="Calibri"/>
            <w:color w:val="0000FF"/>
          </w:rPr>
          <w:t>пунктом 1 части 2</w:t>
        </w:r>
      </w:hyperlink>
      <w:r>
        <w:rPr>
          <w:rFonts w:ascii="Calibri" w:hAnsi="Calibri" w:cs="Calibri"/>
        </w:rPr>
        <w:t xml:space="preserve"> настоящей статьи;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546" w:history="1">
        <w:r>
          <w:rPr>
            <w:rFonts w:ascii="Calibri" w:hAnsi="Calibri" w:cs="Calibri"/>
            <w:color w:val="0000FF"/>
          </w:rPr>
          <w:t>частью 2</w:t>
        </w:r>
      </w:hyperlink>
      <w:r>
        <w:rPr>
          <w:rFonts w:ascii="Calibri" w:hAnsi="Calibri" w:cs="Calibri"/>
        </w:rPr>
        <w:t xml:space="preserve"> настоящей статьи;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547" w:history="1">
        <w:r>
          <w:rPr>
            <w:rFonts w:ascii="Calibri" w:hAnsi="Calibri" w:cs="Calibri"/>
            <w:color w:val="0000FF"/>
          </w:rPr>
          <w:t>пунктом 1 части 2</w:t>
        </w:r>
      </w:hyperlink>
      <w:r>
        <w:rPr>
          <w:rFonts w:ascii="Calibri" w:hAnsi="Calibri" w:cs="Calibri"/>
        </w:rPr>
        <w:t xml:space="preserve"> настоящей статьи.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2448" w:history="1">
        <w:r>
          <w:rPr>
            <w:rFonts w:ascii="Calibri" w:hAnsi="Calibri" w:cs="Calibri"/>
            <w:color w:val="0000FF"/>
          </w:rPr>
          <w:t>статье 55.3</w:t>
        </w:r>
      </w:hyperlink>
      <w:r>
        <w:rPr>
          <w:rFonts w:ascii="Calibri" w:hAnsi="Calibri" w:cs="Calibri"/>
        </w:rPr>
        <w:t xml:space="preserve"> настоящего Кодекса видов саморегулируемых организаций при условии соблюдения требования, установленного </w:t>
      </w:r>
      <w:hyperlink w:anchor="Par2597" w:history="1">
        <w:r>
          <w:rPr>
            <w:rFonts w:ascii="Calibri" w:hAnsi="Calibri" w:cs="Calibri"/>
            <w:color w:val="0000FF"/>
          </w:rPr>
          <w:t>частью 2 статьи 55.8</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о результатах осуществления саморегулируемой организацией контроля за деятельностью члена такой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 мерах дисциплинарного воздействия, принятых саморегулируемой организацией в отношении члена такой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документы в соответствии с решением саморегулируемой организации.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4"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55"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31" w:name="Par2570"/>
      <w:bookmarkEnd w:id="31"/>
      <w:r>
        <w:rPr>
          <w:rFonts w:ascii="Calibri" w:hAnsi="Calibri" w:cs="Calibri"/>
        </w:rPr>
        <w:lastRenderedPageBreak/>
        <w:t>Статья 55.7. Прекращение членства 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саморегулируемой организации прекращается в случае:</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32" w:name="Par2573"/>
      <w:bookmarkEnd w:id="32"/>
      <w:r>
        <w:rPr>
          <w:rFonts w:ascii="Calibri" w:hAnsi="Calibri" w:cs="Calibri"/>
        </w:rPr>
        <w:t>1) добровольного выхода члена саморегулируемой организации из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из членов саморегулируемой организации по решению саморегулируемой организации;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573" w:history="1">
        <w:r>
          <w:rPr>
            <w:rFonts w:ascii="Calibri" w:hAnsi="Calibri" w:cs="Calibri"/>
            <w:color w:val="0000FF"/>
          </w:rPr>
          <w:t>пунктом 1 части 1</w:t>
        </w:r>
      </w:hyperlink>
      <w:r>
        <w:rPr>
          <w:rFonts w:ascii="Calibri" w:hAnsi="Calibri" w:cs="Calibri"/>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7"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33" w:name="Par2579"/>
      <w:bookmarkEnd w:id="33"/>
      <w:r>
        <w:rPr>
          <w:rFonts w:ascii="Calibri" w:hAnsi="Calibri" w:cs="Calibri"/>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несоблюдения членом саморегулируемой организации требований технических регламентов, повлекшего за собой причинение вреда;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неоднократной неуплаты в течение одного года или несвоевременной уплаты в течение одного года членских взносов;</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невнесения взноса в компенсационный фонд саморегулируемой организации в установленный срок;</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34" w:name="Par2584"/>
      <w:bookmarkEnd w:id="34"/>
      <w:r>
        <w:rPr>
          <w:rFonts w:ascii="Calibri" w:hAnsi="Calibri" w:cs="Calibri"/>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604" w:history="1">
        <w:r>
          <w:rPr>
            <w:rFonts w:ascii="Calibri" w:hAnsi="Calibri" w:cs="Calibri"/>
            <w:color w:val="0000FF"/>
          </w:rPr>
          <w:t>части 7 статьи 55.8</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8" w:history="1">
        <w:r>
          <w:rPr>
            <w:rFonts w:ascii="Calibri" w:hAnsi="Calibri" w:cs="Calibri"/>
            <w:color w:val="0000FF"/>
          </w:rPr>
          <w:t>законом</w:t>
        </w:r>
      </w:hyperlink>
      <w:r>
        <w:rPr>
          <w:rFonts w:ascii="Calibri" w:hAnsi="Calibri" w:cs="Calibri"/>
        </w:rPr>
        <w:t xml:space="preserve"> от 23.07.2013 N 207-ФЗ)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604" w:history="1">
        <w:r>
          <w:rPr>
            <w:rFonts w:ascii="Calibri" w:hAnsi="Calibri" w:cs="Calibri"/>
            <w:color w:val="0000FF"/>
          </w:rPr>
          <w:t>части 7 статьи 55.8</w:t>
        </w:r>
      </w:hyperlink>
      <w:r>
        <w:rPr>
          <w:rFonts w:ascii="Calibri" w:hAnsi="Calibri" w:cs="Calibri"/>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59"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саморегулируемой организации об исключении из членов саморегулируемой организации может быть обжаловано в арбитражный суд.</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35" w:name="Par2592"/>
      <w:bookmarkEnd w:id="35"/>
      <w:r>
        <w:rPr>
          <w:rFonts w:ascii="Calibri" w:hAnsi="Calibri" w:cs="Calibri"/>
        </w:rPr>
        <w:t>Статья 55.8. Допуск к работам,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719" w:history="1">
        <w:r>
          <w:rPr>
            <w:rFonts w:ascii="Calibri" w:hAnsi="Calibri" w:cs="Calibri"/>
            <w:color w:val="0000FF"/>
          </w:rPr>
          <w:t>частями 6</w:t>
        </w:r>
      </w:hyperlink>
      <w:r>
        <w:rPr>
          <w:rFonts w:ascii="Calibri" w:hAnsi="Calibri" w:cs="Calibri"/>
        </w:rPr>
        <w:t xml:space="preserve"> или </w:t>
      </w:r>
      <w:hyperlink w:anchor="Par2726" w:history="1">
        <w:r>
          <w:rPr>
            <w:rFonts w:ascii="Calibri" w:hAnsi="Calibri" w:cs="Calibri"/>
            <w:color w:val="0000FF"/>
          </w:rPr>
          <w:t>7 статьи 55.16</w:t>
        </w:r>
      </w:hyperlink>
      <w:r>
        <w:rPr>
          <w:rFonts w:ascii="Calibri" w:hAnsi="Calibri" w:cs="Calibri"/>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1"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36" w:name="Par2597"/>
      <w:bookmarkEnd w:id="36"/>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37" w:name="Par2599"/>
      <w:bookmarkEnd w:id="37"/>
      <w:r>
        <w:rPr>
          <w:rFonts w:ascii="Calibri" w:hAnsi="Calibri" w:cs="Calibri"/>
        </w:rPr>
        <w:t xml:space="preserve">4. </w:t>
      </w:r>
      <w:hyperlink r:id="rId62"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3"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38" w:name="Par2604"/>
      <w:bookmarkEnd w:id="38"/>
      <w:r>
        <w:rPr>
          <w:rFonts w:ascii="Calibri" w:hAnsi="Calibri" w:cs="Calibri"/>
        </w:rPr>
        <w:t xml:space="preserve">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w:t>
      </w:r>
      <w:r>
        <w:rPr>
          <w:rFonts w:ascii="Calibri" w:hAnsi="Calibri" w:cs="Calibri"/>
        </w:rPr>
        <w:lastRenderedPageBreak/>
        <w:t>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64"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65" w:history="1">
        <w:r>
          <w:rPr>
            <w:rFonts w:ascii="Calibri" w:hAnsi="Calibri" w:cs="Calibri"/>
            <w:color w:val="0000FF"/>
          </w:rPr>
          <w:t>Форма</w:t>
        </w:r>
      </w:hyperlink>
      <w:r>
        <w:rPr>
          <w:rFonts w:ascii="Calibri" w:hAnsi="Calibri" w:cs="Calibri"/>
        </w:rPr>
        <w:t xml:space="preserve"> такого свидетельства устанавливается органом надзора за саморегулируемыми организациями.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39" w:name="Par2608"/>
      <w:bookmarkEnd w:id="39"/>
      <w:r>
        <w:rPr>
          <w:rFonts w:ascii="Calibri" w:hAnsi="Calibri" w:cs="Calibri"/>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40" w:name="Par2609"/>
      <w:bookmarkEnd w:id="40"/>
      <w:r>
        <w:rPr>
          <w:rFonts w:ascii="Calibri" w:hAnsi="Calibri" w:cs="Calibri"/>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719" w:history="1">
        <w:r>
          <w:rPr>
            <w:rFonts w:ascii="Calibri" w:hAnsi="Calibri" w:cs="Calibri"/>
            <w:color w:val="0000FF"/>
          </w:rPr>
          <w:t>частях 6</w:t>
        </w:r>
      </w:hyperlink>
      <w:r>
        <w:rPr>
          <w:rFonts w:ascii="Calibri" w:hAnsi="Calibri" w:cs="Calibri"/>
        </w:rPr>
        <w:t xml:space="preserve"> и </w:t>
      </w:r>
      <w:hyperlink w:anchor="Par2726" w:history="1">
        <w:r>
          <w:rPr>
            <w:rFonts w:ascii="Calibri" w:hAnsi="Calibri" w:cs="Calibri"/>
            <w:color w:val="0000FF"/>
          </w:rPr>
          <w:t>7 статьи 55.16</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66"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41" w:name="Par2611"/>
      <w:bookmarkEnd w:id="41"/>
      <w:r>
        <w:rPr>
          <w:rFonts w:ascii="Calibri" w:hAnsi="Calibri" w:cs="Calibri"/>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608" w:history="1">
        <w:r>
          <w:rPr>
            <w:rFonts w:ascii="Calibri" w:hAnsi="Calibri" w:cs="Calibri"/>
            <w:color w:val="0000FF"/>
          </w:rPr>
          <w:t>частью 10</w:t>
        </w:r>
      </w:hyperlink>
      <w:r>
        <w:rPr>
          <w:rFonts w:ascii="Calibri" w:hAnsi="Calibri" w:cs="Calibri"/>
        </w:rPr>
        <w:t xml:space="preserve"> настоящей статьи;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невнесение взноса в компенсационный фонд саморегулируемой организации в случае, предусмотренном </w:t>
      </w:r>
      <w:hyperlink w:anchor="Par2609" w:history="1">
        <w:r>
          <w:rPr>
            <w:rFonts w:ascii="Calibri" w:hAnsi="Calibri" w:cs="Calibri"/>
            <w:color w:val="0000FF"/>
          </w:rPr>
          <w:t>частью 10.1</w:t>
        </w:r>
      </w:hyperlink>
      <w:r>
        <w:rPr>
          <w:rFonts w:ascii="Calibri" w:hAnsi="Calibri" w:cs="Calibri"/>
        </w:rPr>
        <w:t xml:space="preserve"> настоящей статьи.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7"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Отказ по основаниям, не указанным в </w:t>
      </w:r>
      <w:hyperlink w:anchor="Par2611" w:history="1">
        <w:r>
          <w:rPr>
            <w:rFonts w:ascii="Calibri" w:hAnsi="Calibri" w:cs="Calibri"/>
            <w:color w:val="0000FF"/>
          </w:rPr>
          <w:t>части 11</w:t>
        </w:r>
      </w:hyperlink>
      <w:r>
        <w:rPr>
          <w:rFonts w:ascii="Calibri" w:hAnsi="Calibri" w:cs="Calibri"/>
        </w:rPr>
        <w:t xml:space="preserve"> настоящей статьи, не допускается.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Саморегулируемая организация в срок не более чем тридцать дней со дня получения документов, предусмотренных </w:t>
      </w:r>
      <w:hyperlink w:anchor="Par2608" w:history="1">
        <w:r>
          <w:rPr>
            <w:rFonts w:ascii="Calibri" w:hAnsi="Calibri" w:cs="Calibri"/>
            <w:color w:val="0000FF"/>
          </w:rPr>
          <w:t>частью 10</w:t>
        </w:r>
      </w:hyperlink>
      <w:r>
        <w:rPr>
          <w:rFonts w:ascii="Calibri" w:hAnsi="Calibri" w:cs="Calibri"/>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2737" w:history="1">
        <w:r>
          <w:rPr>
            <w:rFonts w:ascii="Calibri" w:hAnsi="Calibri" w:cs="Calibri"/>
            <w:color w:val="0000FF"/>
          </w:rPr>
          <w:t>статьей 55.17</w:t>
        </w:r>
      </w:hyperlink>
      <w:r>
        <w:rPr>
          <w:rFonts w:ascii="Calibri" w:hAnsi="Calibri" w:cs="Calibri"/>
        </w:rPr>
        <w:t xml:space="preserve"> </w:t>
      </w:r>
      <w:r>
        <w:rPr>
          <w:rFonts w:ascii="Calibri" w:hAnsi="Calibri" w:cs="Calibri"/>
        </w:rPr>
        <w:lastRenderedPageBreak/>
        <w:t>настоящего Кодекса, в реестр членов саморегулируемой организации необходимые сведения и направляет их в Национальное объединение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68" w:history="1">
        <w:r>
          <w:rPr>
            <w:rFonts w:ascii="Calibri" w:hAnsi="Calibri" w:cs="Calibri"/>
            <w:color w:val="0000FF"/>
          </w:rPr>
          <w:t>N 240-ФЗ</w:t>
        </w:r>
      </w:hyperlink>
      <w:r>
        <w:rPr>
          <w:rFonts w:ascii="Calibri" w:hAnsi="Calibri" w:cs="Calibri"/>
        </w:rPr>
        <w:t xml:space="preserve">, от 24.11.2014 </w:t>
      </w:r>
      <w:hyperlink r:id="rId69" w:history="1">
        <w:r>
          <w:rPr>
            <w:rFonts w:ascii="Calibri" w:hAnsi="Calibri" w:cs="Calibri"/>
            <w:color w:val="0000FF"/>
          </w:rPr>
          <w:t>N 359-ФЗ</w:t>
        </w:r>
      </w:hyperlink>
      <w:r>
        <w:rPr>
          <w:rFonts w:ascii="Calibri" w:hAnsi="Calibri" w:cs="Calibri"/>
        </w:rPr>
        <w:t>)</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решению постоянно действующего коллегиального органа управления саморегулируемой организации в случае </w:t>
      </w:r>
      <w:proofErr w:type="spellStart"/>
      <w:r>
        <w:rPr>
          <w:rFonts w:ascii="Calibri" w:hAnsi="Calibri" w:cs="Calibri"/>
        </w:rPr>
        <w:t>неустранения</w:t>
      </w:r>
      <w:proofErr w:type="spellEnd"/>
      <w:r>
        <w:rPr>
          <w:rFonts w:ascii="Calibri" w:hAnsi="Calibri" w:cs="Calibri"/>
        </w:rPr>
        <w:t xml:space="preserve"> индивидуальным предпринимателем или юридическим лицом в установленный срок в соответствии с </w:t>
      </w:r>
      <w:hyperlink w:anchor="Par2699" w:history="1">
        <w:r>
          <w:rPr>
            <w:rFonts w:ascii="Calibri" w:hAnsi="Calibri" w:cs="Calibri"/>
            <w:color w:val="0000FF"/>
          </w:rPr>
          <w:t>пунктом 3 части 2 статьи 55.15</w:t>
        </w:r>
      </w:hyperlink>
      <w:r>
        <w:rPr>
          <w:rFonts w:ascii="Calibri" w:hAnsi="Calibri" w:cs="Calibri"/>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суда;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членства 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42" w:name="Par2626"/>
      <w:bookmarkEnd w:id="42"/>
      <w:r>
        <w:rPr>
          <w:rFonts w:ascii="Calibri" w:hAnsi="Calibri" w:cs="Calibri"/>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693" w:history="1">
        <w:r>
          <w:rPr>
            <w:rFonts w:ascii="Calibri" w:hAnsi="Calibri" w:cs="Calibri"/>
            <w:color w:val="0000FF"/>
          </w:rPr>
          <w:t>статьей 55.15</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0"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71"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ar2584" w:history="1">
        <w:r>
          <w:rPr>
            <w:rFonts w:ascii="Calibri" w:hAnsi="Calibri" w:cs="Calibri"/>
            <w:color w:val="0000FF"/>
          </w:rPr>
          <w:t>пункте 5 части 2 статьи 55.7</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ar2633" w:history="1">
        <w:r>
          <w:rPr>
            <w:rFonts w:ascii="Calibri" w:hAnsi="Calibri" w:cs="Calibri"/>
            <w:color w:val="0000FF"/>
          </w:rPr>
          <w:t>частью 19</w:t>
        </w:r>
      </w:hyperlink>
      <w:r>
        <w:rPr>
          <w:rFonts w:ascii="Calibri" w:hAnsi="Calibri" w:cs="Calibri"/>
        </w:rPr>
        <w:t xml:space="preserve"> настоящей статьи.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43" w:name="Par2633"/>
      <w:bookmarkEnd w:id="43"/>
      <w:r>
        <w:rPr>
          <w:rFonts w:ascii="Calibri" w:hAnsi="Calibri" w:cs="Calibri"/>
        </w:rPr>
        <w:t xml:space="preserve">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w:t>
      </w:r>
      <w:r>
        <w:rPr>
          <w:rFonts w:ascii="Calibri" w:hAnsi="Calibri" w:cs="Calibri"/>
        </w:rPr>
        <w:lastRenderedPageBreak/>
        <w:t>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73"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74"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44" w:name="Par2638"/>
      <w:bookmarkEnd w:id="44"/>
      <w:r>
        <w:rPr>
          <w:rFonts w:ascii="Calibri" w:hAnsi="Calibri" w:cs="Calibri"/>
        </w:rPr>
        <w:t>Статья 55.9. Обеспечение саморегулируемой организацией доступа к информации о своей деятельности и деятельности своих членов</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75" w:history="1">
        <w:r>
          <w:rPr>
            <w:rFonts w:ascii="Calibri" w:hAnsi="Calibri" w:cs="Calibri"/>
            <w:color w:val="0000FF"/>
          </w:rPr>
          <w:t>законом</w:t>
        </w:r>
      </w:hyperlink>
      <w:r>
        <w:rPr>
          <w:rFonts w:ascii="Calibri" w:hAnsi="Calibri" w:cs="Calibri"/>
        </w:rPr>
        <w:t xml:space="preserve"> "О саморегулируемых организациях", обязана размещать на своем сайте в сети "Интернет" следующую информацию и документы:</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76" w:history="1">
        <w:r>
          <w:rPr>
            <w:rFonts w:ascii="Calibri" w:hAnsi="Calibri" w:cs="Calibri"/>
            <w:color w:val="0000FF"/>
          </w:rPr>
          <w:t>закон</w:t>
        </w:r>
      </w:hyperlink>
      <w:r>
        <w:rPr>
          <w:rFonts w:ascii="Calibri" w:hAnsi="Calibri" w:cs="Calibri"/>
        </w:rPr>
        <w:t xml:space="preserve"> от 07.06.2013 N 113-ФЗ;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адрес и номера контактных телефонов органа надзора за саморегулируемыми организациями;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77" w:history="1">
        <w:r>
          <w:rPr>
            <w:rFonts w:ascii="Calibri" w:hAnsi="Calibri" w:cs="Calibri"/>
            <w:color w:val="0000FF"/>
          </w:rPr>
          <w:t>закон</w:t>
        </w:r>
      </w:hyperlink>
      <w:r>
        <w:rPr>
          <w:rFonts w:ascii="Calibri" w:hAnsi="Calibri" w:cs="Calibri"/>
        </w:rPr>
        <w:t xml:space="preserve"> от 07.06.2013 N 113-ФЗ;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- 9) утратили силу. - Федеральный </w:t>
      </w:r>
      <w:hyperlink r:id="rId78" w:history="1">
        <w:r>
          <w:rPr>
            <w:rFonts w:ascii="Calibri" w:hAnsi="Calibri" w:cs="Calibri"/>
            <w:color w:val="0000FF"/>
          </w:rPr>
          <w:t>закон</w:t>
        </w:r>
      </w:hyperlink>
      <w:r>
        <w:rPr>
          <w:rFonts w:ascii="Calibri" w:hAnsi="Calibri" w:cs="Calibri"/>
        </w:rPr>
        <w:t xml:space="preserve"> от 07.06.2013 N 113-ФЗ.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45" w:name="Par2647"/>
      <w:bookmarkEnd w:id="45"/>
      <w:r>
        <w:rPr>
          <w:rFonts w:ascii="Calibri" w:hAnsi="Calibri" w:cs="Calibri"/>
        </w:rPr>
        <w:t>Статья 55.10. Исключительная компетенция общего собрания членов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членов саморегулируемой организации относятся следующие вопросы:</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устава саморегулируемой организации, внесение в него изменений;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размеров вступительного и регулярных членских взносов и порядка их уплаты;</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2464" w:history="1">
        <w:r>
          <w:rPr>
            <w:rFonts w:ascii="Calibri" w:hAnsi="Calibri" w:cs="Calibri"/>
            <w:color w:val="0000FF"/>
          </w:rPr>
          <w:t>пунктом 2 части 1</w:t>
        </w:r>
      </w:hyperlink>
      <w:r>
        <w:rPr>
          <w:rFonts w:ascii="Calibri" w:hAnsi="Calibri" w:cs="Calibri"/>
        </w:rPr>
        <w:t xml:space="preserve">, </w:t>
      </w:r>
      <w:hyperlink w:anchor="Par2471" w:history="1">
        <w:r>
          <w:rPr>
            <w:rFonts w:ascii="Calibri" w:hAnsi="Calibri" w:cs="Calibri"/>
            <w:color w:val="0000FF"/>
          </w:rPr>
          <w:t>пунктом 2 части 2 статьи 55.4</w:t>
        </w:r>
      </w:hyperlink>
      <w:r>
        <w:rPr>
          <w:rFonts w:ascii="Calibri" w:hAnsi="Calibri" w:cs="Calibri"/>
        </w:rPr>
        <w:t xml:space="preserve"> и </w:t>
      </w:r>
      <w:hyperlink w:anchor="Par2719" w:history="1">
        <w:r>
          <w:rPr>
            <w:rFonts w:ascii="Calibri" w:hAnsi="Calibri" w:cs="Calibri"/>
            <w:color w:val="0000FF"/>
          </w:rPr>
          <w:t>частями 6</w:t>
        </w:r>
      </w:hyperlink>
      <w:r>
        <w:rPr>
          <w:rFonts w:ascii="Calibri" w:hAnsi="Calibri" w:cs="Calibri"/>
        </w:rPr>
        <w:t xml:space="preserve"> и </w:t>
      </w:r>
      <w:hyperlink w:anchor="Par2726" w:history="1">
        <w:r>
          <w:rPr>
            <w:rFonts w:ascii="Calibri" w:hAnsi="Calibri" w:cs="Calibri"/>
            <w:color w:val="0000FF"/>
          </w:rPr>
          <w:t>7 статьи 55.16</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утверждение документов, предусмотренных </w:t>
      </w:r>
      <w:hyperlink w:anchor="Par2482" w:history="1">
        <w:r>
          <w:rPr>
            <w:rFonts w:ascii="Calibri" w:hAnsi="Calibri" w:cs="Calibri"/>
            <w:color w:val="0000FF"/>
          </w:rPr>
          <w:t>частями 1</w:t>
        </w:r>
      </w:hyperlink>
      <w:r>
        <w:rPr>
          <w:rFonts w:ascii="Calibri" w:hAnsi="Calibri" w:cs="Calibri"/>
        </w:rPr>
        <w:t xml:space="preserve"> и </w:t>
      </w:r>
      <w:hyperlink w:anchor="Par2487" w:history="1">
        <w:r>
          <w:rPr>
            <w:rFonts w:ascii="Calibri" w:hAnsi="Calibri" w:cs="Calibri"/>
            <w:color w:val="0000FF"/>
          </w:rPr>
          <w:t>2 статьи 55.5</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об исключении из членов саморегулируемой организации в соответствии с </w:t>
      </w:r>
      <w:hyperlink w:anchor="Par2579" w:history="1">
        <w:r>
          <w:rPr>
            <w:rFonts w:ascii="Calibri" w:hAnsi="Calibri" w:cs="Calibri"/>
            <w:color w:val="0000FF"/>
          </w:rPr>
          <w:t>частью 2 статьи 55.7</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626" w:history="1">
        <w:r>
          <w:rPr>
            <w:rFonts w:ascii="Calibri" w:hAnsi="Calibri" w:cs="Calibri"/>
            <w:color w:val="0000FF"/>
          </w:rPr>
          <w:t>пунктом 6 части 15 статьи 55.8</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принятие иных решений, которые в соответствии с настоящим Кодексом, Федеральным </w:t>
      </w:r>
      <w:hyperlink r:id="rId81" w:history="1">
        <w:r>
          <w:rPr>
            <w:rFonts w:ascii="Calibri" w:hAnsi="Calibri" w:cs="Calibri"/>
            <w:color w:val="0000FF"/>
          </w:rPr>
          <w:t>законом</w:t>
        </w:r>
      </w:hyperlink>
      <w:r>
        <w:rPr>
          <w:rFonts w:ascii="Calibri" w:hAnsi="Calibri" w:cs="Calibri"/>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46" w:name="Par2666"/>
      <w:bookmarkEnd w:id="46"/>
      <w:r>
        <w:rPr>
          <w:rFonts w:ascii="Calibri" w:hAnsi="Calibri" w:cs="Calibri"/>
        </w:rPr>
        <w:t>Статья 55.11. Постоянно действующий коллегиальный орган управления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47" w:name="Par2675"/>
      <w:bookmarkEnd w:id="47"/>
      <w:r>
        <w:rPr>
          <w:rFonts w:ascii="Calibri" w:hAnsi="Calibri" w:cs="Calibri"/>
        </w:rPr>
        <w:t>Статья 55.12. Исполнительный орган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48" w:name="Par2679"/>
      <w:bookmarkEnd w:id="48"/>
      <w:r>
        <w:rPr>
          <w:rFonts w:ascii="Calibri" w:hAnsi="Calibri" w:cs="Calibri"/>
        </w:rPr>
        <w:t>Статья 55.13. Контроль саморегулируемой организации за деятельностью своих членов</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w:t>
      </w:r>
      <w:r>
        <w:rPr>
          <w:rFonts w:ascii="Calibri" w:hAnsi="Calibri" w:cs="Calibri"/>
        </w:rPr>
        <w:lastRenderedPageBreak/>
        <w:t xml:space="preserve">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2683"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49" w:name="Par2683"/>
      <w:bookmarkEnd w:id="49"/>
      <w:r>
        <w:rPr>
          <w:rFonts w:ascii="Calibri" w:hAnsi="Calibri" w:cs="Calibri"/>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50" w:name="Par2685"/>
      <w:bookmarkEnd w:id="50"/>
      <w:r>
        <w:rPr>
          <w:rFonts w:ascii="Calibri" w:hAnsi="Calibri" w:cs="Calibri"/>
        </w:rPr>
        <w:t>Статья 55.14. Рассмотрение саморегулируемой организацией жалоб на действия своих членов и обращений</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51" w:name="Par2687"/>
      <w:bookmarkEnd w:id="51"/>
      <w:r>
        <w:rPr>
          <w:rFonts w:ascii="Calibri" w:hAnsi="Calibri" w:cs="Calibri"/>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2693" w:history="1">
        <w:r>
          <w:rPr>
            <w:rFonts w:ascii="Calibri" w:hAnsi="Calibri" w:cs="Calibri"/>
            <w:color w:val="0000FF"/>
          </w:rPr>
          <w:t>статьей 55.15</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Процедура рассмотрения указанных в </w:t>
      </w:r>
      <w:hyperlink w:anchor="Par2687" w:history="1">
        <w:r>
          <w:rPr>
            <w:rFonts w:ascii="Calibri" w:hAnsi="Calibri" w:cs="Calibri"/>
            <w:color w:val="0000FF"/>
          </w:rPr>
          <w:t>части 1</w:t>
        </w:r>
      </w:hyperlink>
      <w:r>
        <w:rPr>
          <w:rFonts w:ascii="Calibri" w:hAnsi="Calibri" w:cs="Calibri"/>
        </w:rPr>
        <w:t xml:space="preserve"> настоящей статьи жалоб и обращений определяется документами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275" w:history="1">
        <w:r>
          <w:rPr>
            <w:rFonts w:ascii="Calibri" w:hAnsi="Calibri" w:cs="Calibri"/>
            <w:color w:val="0000FF"/>
          </w:rPr>
          <w:t>части 3 статьи 54</w:t>
        </w:r>
      </w:hyperlink>
      <w:r>
        <w:rPr>
          <w:rFonts w:ascii="Calibri" w:hAnsi="Calibri" w:cs="Calibri"/>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52" w:name="Par2693"/>
      <w:bookmarkEnd w:id="52"/>
      <w:r>
        <w:rPr>
          <w:rFonts w:ascii="Calibri" w:hAnsi="Calibri" w:cs="Calibri"/>
        </w:rPr>
        <w:t>Статья 55.15. Применение саморегулируемой организацией мер дисциплинарного воздействия в отношении членов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мер дисциплинарного воздействия применяются: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вынесение предписания об обязательном устранении членом саморегулируемой </w:t>
      </w:r>
      <w:r>
        <w:rPr>
          <w:rFonts w:ascii="Calibri" w:hAnsi="Calibri" w:cs="Calibri"/>
        </w:rPr>
        <w:lastRenderedPageBreak/>
        <w:t>организации выявленных нарушений в установленные сроки;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саморегулируемой организации предупреждения;</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53" w:name="Par2699"/>
      <w:bookmarkEnd w:id="53"/>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членов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54" w:name="Par2705"/>
      <w:bookmarkEnd w:id="54"/>
      <w:r>
        <w:rPr>
          <w:rFonts w:ascii="Calibri" w:hAnsi="Calibri" w:cs="Calibri"/>
        </w:rPr>
        <w:t>Статья 55.16. Компенсационный фонд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55" w:name="Par2707"/>
      <w:bookmarkEnd w:id="55"/>
      <w:r>
        <w:rPr>
          <w:rFonts w:ascii="Calibri" w:hAnsi="Calibri" w:cs="Calibri"/>
        </w:rPr>
        <w:t xml:space="preserve">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w:anchor="Par3240" w:history="1">
        <w:r>
          <w:rPr>
            <w:rFonts w:ascii="Calibri" w:hAnsi="Calibri" w:cs="Calibri"/>
            <w:color w:val="0000FF"/>
          </w:rPr>
          <w:t>статьей 60</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28.11.2011 N 337-ФЗ)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w:t>
      </w:r>
      <w:hyperlink r:id="rId87" w:history="1">
        <w:r>
          <w:rPr>
            <w:rFonts w:ascii="Calibri" w:hAnsi="Calibri" w:cs="Calibri"/>
            <w:color w:val="0000FF"/>
          </w:rPr>
          <w:t>законом</w:t>
        </w:r>
      </w:hyperlink>
      <w:r>
        <w:rPr>
          <w:rFonts w:ascii="Calibri" w:hAnsi="Calibri" w:cs="Calibri"/>
        </w:rPr>
        <w:t xml:space="preserve"> о введении в действие настоящего Кодекса, а также следующих случаев:</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возврат ошибочно перечисленных средств;</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средств компенсационного фонда саморегулируемой организации в целях его сохранения и увеличения его размера;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выплат в результате наступления солидарной ответственности, предусмотренной </w:t>
      </w:r>
      <w:hyperlink w:anchor="Par2707" w:history="1">
        <w:r>
          <w:rPr>
            <w:rFonts w:ascii="Calibri" w:hAnsi="Calibri" w:cs="Calibri"/>
            <w:color w:val="0000FF"/>
          </w:rPr>
          <w:t>частью 1</w:t>
        </w:r>
      </w:hyperlink>
      <w:r>
        <w:rPr>
          <w:rFonts w:ascii="Calibri" w:hAnsi="Calibri" w:cs="Calibri"/>
        </w:rPr>
        <w:t xml:space="preserve"> настоящей статьи (выплаты в целях возмещения вреда и судебные издержки).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28.11.2011 N 337-ФЗ)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56" w:name="Par2716"/>
      <w:bookmarkEnd w:id="56"/>
      <w:r>
        <w:rPr>
          <w:rFonts w:ascii="Calibri" w:hAnsi="Calibri" w:cs="Calibri"/>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осуществления выплат из средств компенсационного фонда саморегулируемой </w:t>
      </w:r>
      <w:r>
        <w:rPr>
          <w:rFonts w:ascii="Calibri" w:hAnsi="Calibri" w:cs="Calibri"/>
        </w:rPr>
        <w:lastRenderedPageBreak/>
        <w:t xml:space="preserve">организации в соответствии со </w:t>
      </w:r>
      <w:hyperlink w:anchor="Par3240" w:history="1">
        <w:r>
          <w:rPr>
            <w:rFonts w:ascii="Calibri" w:hAnsi="Calibri" w:cs="Calibri"/>
            <w:color w:val="0000FF"/>
          </w:rPr>
          <w:t>статьей 60</w:t>
        </w:r>
      </w:hyperlink>
      <w:r>
        <w:rPr>
          <w:rFonts w:ascii="Calibri" w:hAnsi="Calibri" w:cs="Calibri"/>
        </w:rP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57" w:name="Par2719"/>
      <w:bookmarkEnd w:id="57"/>
      <w:r>
        <w:rPr>
          <w:rFonts w:ascii="Calibri" w:hAnsi="Calibri" w:cs="Calibri"/>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пятьсот тысяч рублей или при установлении такой организацией требования к </w:t>
      </w:r>
      <w:hyperlink r:id="rId91"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2"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58" w:name="Par2726"/>
      <w:bookmarkEnd w:id="58"/>
      <w:r>
        <w:rPr>
          <w:rFonts w:ascii="Calibri" w:hAnsi="Calibri" w:cs="Calibri"/>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w:t>
      </w:r>
      <w:r>
        <w:rPr>
          <w:rFonts w:ascii="Calibri" w:hAnsi="Calibri" w:cs="Calibri"/>
        </w:rPr>
        <w:lastRenderedPageBreak/>
        <w:t>строительство), стоимость которого по одному договору не превышает десять миллионов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93"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соответствующего Национального объединения саморегулируемых организаций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w:t>
      </w:r>
      <w:hyperlink w:anchor="Par3240" w:history="1">
        <w:r>
          <w:rPr>
            <w:rFonts w:ascii="Calibri" w:hAnsi="Calibri" w:cs="Calibri"/>
            <w:color w:val="0000FF"/>
          </w:rPr>
          <w:t>статьей 60</w:t>
        </w:r>
      </w:hyperlink>
      <w:r>
        <w:rPr>
          <w:rFonts w:ascii="Calibri" w:hAnsi="Calibri" w:cs="Calibri"/>
        </w:rP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w:anchor="Par2716" w:history="1">
        <w:r>
          <w:rPr>
            <w:rFonts w:ascii="Calibri" w:hAnsi="Calibri" w:cs="Calibri"/>
            <w:color w:val="0000FF"/>
          </w:rPr>
          <w:t>частью 4</w:t>
        </w:r>
      </w:hyperlink>
      <w:r>
        <w:rPr>
          <w:rFonts w:ascii="Calibri" w:hAnsi="Calibri" w:cs="Calibri"/>
        </w:rPr>
        <w:t xml:space="preserve"> настоящей статьи.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в члены другой саморегулируемой организации вправе обратиться в Национальное объединение саморегулируемых организаций с заявлением о перечислении зачисленных на счет Национального объединения саморегулируемых организаций средств компенсационного фонда. Порядок взаимодействия Национального объединения саморегулируемых организаций и саморегулируемой организации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94" w:history="1">
        <w:r>
          <w:rPr>
            <w:rFonts w:ascii="Calibri" w:hAnsi="Calibri" w:cs="Calibri"/>
            <w:color w:val="0000FF"/>
          </w:rPr>
          <w:t>законом</w:t>
        </w:r>
      </w:hyperlink>
      <w:r>
        <w:rPr>
          <w:rFonts w:ascii="Calibri" w:hAnsi="Calibri" w:cs="Calibri"/>
        </w:rPr>
        <w:t xml:space="preserve"> от 27.07.2010 N 240-ФЗ, в ред. Федеральных законов от 28.11.2011 </w:t>
      </w:r>
      <w:hyperlink r:id="rId95" w:history="1">
        <w:r>
          <w:rPr>
            <w:rFonts w:ascii="Calibri" w:hAnsi="Calibri" w:cs="Calibri"/>
            <w:color w:val="0000FF"/>
          </w:rPr>
          <w:t>N 337-ФЗ</w:t>
        </w:r>
      </w:hyperlink>
      <w:r>
        <w:rPr>
          <w:rFonts w:ascii="Calibri" w:hAnsi="Calibri" w:cs="Calibri"/>
        </w:rPr>
        <w:t xml:space="preserve">, от 22.10.2014 </w:t>
      </w:r>
      <w:hyperlink r:id="rId96" w:history="1">
        <w:r>
          <w:rPr>
            <w:rFonts w:ascii="Calibri" w:hAnsi="Calibri" w:cs="Calibri"/>
            <w:color w:val="0000FF"/>
          </w:rPr>
          <w:t>N 320-ФЗ</w:t>
        </w:r>
      </w:hyperlink>
      <w:r>
        <w:rPr>
          <w:rFonts w:ascii="Calibri" w:hAnsi="Calibri" w:cs="Calibri"/>
        </w:rPr>
        <w:t xml:space="preserve">, от 24.11.2014 </w:t>
      </w:r>
      <w:hyperlink r:id="rId97" w:history="1">
        <w:r>
          <w:rPr>
            <w:rFonts w:ascii="Calibri" w:hAnsi="Calibri" w:cs="Calibri"/>
            <w:color w:val="0000FF"/>
          </w:rPr>
          <w:t>N 359-ФЗ</w:t>
        </w:r>
      </w:hyperlink>
      <w:r>
        <w:rPr>
          <w:rFonts w:ascii="Calibri" w:hAnsi="Calibri" w:cs="Calibri"/>
        </w:rPr>
        <w:t>)</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59" w:name="Par2737"/>
      <w:bookmarkEnd w:id="59"/>
      <w:r>
        <w:rPr>
          <w:rFonts w:ascii="Calibri" w:hAnsi="Calibri" w:cs="Calibri"/>
        </w:rPr>
        <w:t>Статья 55.17. Ведение реестра членов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обязана вести реестр членов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реестре членов саморегулируемой организации наряду с информацией, предусмотренной Федеральным </w:t>
      </w:r>
      <w:hyperlink r:id="rId98"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07.06.2013 N 113-ФЗ)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00" w:history="1">
        <w:r>
          <w:rPr>
            <w:rFonts w:ascii="Calibri" w:hAnsi="Calibri" w:cs="Calibri"/>
            <w:color w:val="0000FF"/>
          </w:rPr>
          <w:t>закон</w:t>
        </w:r>
      </w:hyperlink>
      <w:r>
        <w:rPr>
          <w:rFonts w:ascii="Calibri" w:hAnsi="Calibri" w:cs="Calibri"/>
        </w:rPr>
        <w:t xml:space="preserve"> от 07.06.2013 N 113-ФЗ;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1"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соответствующее Национальное объединение саморегулируемых организаций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соответствующее Национальное объединение саморегулируемых организаций уведомление о принятом решении. Национальное объединение саморегулируемых организаций при получении таких сведений направляет их в орган надзора за саморегулируемыми организациями.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2"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Национальное объединение саморегулируемых организаций уведомление о прекращении действия данного свидетельства. Национальное объединение саморегулируемых организаций при получении этих сведений направляет их в орган надзора за саморегулируемыми организациями.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3"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04"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E4251F" w:rsidRDefault="00E425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4251F" w:rsidRDefault="00E4251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05" w:history="1">
        <w:r>
          <w:rPr>
            <w:rFonts w:ascii="Calibri" w:hAnsi="Calibri" w:cs="Calibri"/>
            <w:color w:val="0000FF"/>
          </w:rPr>
          <w:t>часть 8 статьи 8</w:t>
        </w:r>
      </w:hyperlink>
      <w:r>
        <w:rPr>
          <w:rFonts w:ascii="Calibri" w:hAnsi="Calibri" w:cs="Calibri"/>
        </w:rPr>
        <w:t xml:space="preserve"> Федерального закона от 22.07.2008 N 148-ФЗ).</w:t>
      </w:r>
    </w:p>
    <w:p w:rsidR="00E4251F" w:rsidRDefault="00E425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6" w:history="1">
        <w:r>
          <w:rPr>
            <w:rFonts w:ascii="Calibri" w:hAnsi="Calibri" w:cs="Calibri"/>
            <w:color w:val="0000FF"/>
          </w:rPr>
          <w:t>Форма</w:t>
        </w:r>
      </w:hyperlink>
      <w:r>
        <w:rPr>
          <w:rFonts w:ascii="Calibri" w:hAnsi="Calibri" w:cs="Calibri"/>
        </w:rPr>
        <w:t xml:space="preserve"> выписки из реестра членов саморегулируемой организации устанавливается органом надзора за саморегулируемыми организациями.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60" w:name="Par2756"/>
      <w:bookmarkEnd w:id="60"/>
      <w:r>
        <w:rPr>
          <w:rFonts w:ascii="Calibri" w:hAnsi="Calibri" w:cs="Calibri"/>
        </w:rPr>
        <w:t>Статья 55.18. Ведение государственного реестра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государственного реестра саморегулируемых организаций осуществляется органом надзора за саморегулируемыми организациями.</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61" w:name="Par2759"/>
      <w:bookmarkEnd w:id="61"/>
      <w:r>
        <w:rPr>
          <w:rFonts w:ascii="Calibri" w:hAnsi="Calibri" w:cs="Calibri"/>
        </w:rPr>
        <w:t>2. В государственный реестр саморегулируемых организаций вносятся следующие сведения в отношении каждой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62" w:name="Par2760"/>
      <w:bookmarkEnd w:id="62"/>
      <w:r>
        <w:rPr>
          <w:rFonts w:ascii="Calibri" w:hAnsi="Calibri" w:cs="Calibri"/>
        </w:rPr>
        <w:t>1) наименование, адрес (место нахождения) и номер контактного телефона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63" w:name="Par2761"/>
      <w:bookmarkEnd w:id="63"/>
      <w:r>
        <w:rPr>
          <w:rFonts w:ascii="Calibri" w:hAnsi="Calibri" w:cs="Calibri"/>
        </w:rPr>
        <w:t>2) вид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64" w:name="Par2763"/>
      <w:bookmarkEnd w:id="64"/>
      <w:r>
        <w:rPr>
          <w:rFonts w:ascii="Calibri" w:hAnsi="Calibri" w:cs="Calibri"/>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7"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65" w:name="Par2765"/>
      <w:bookmarkEnd w:id="65"/>
      <w:r>
        <w:rPr>
          <w:rFonts w:ascii="Calibri" w:hAnsi="Calibri" w:cs="Calibri"/>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66" w:name="Par2767"/>
      <w:bookmarkEnd w:id="66"/>
      <w:r>
        <w:rPr>
          <w:rFonts w:ascii="Calibri" w:hAnsi="Calibri" w:cs="Calibri"/>
        </w:rPr>
        <w:t xml:space="preserve">4. Внесение в государственный реестр саморегулируемых организаций предусмотренных </w:t>
      </w:r>
      <w:hyperlink w:anchor="Par2759" w:history="1">
        <w:r>
          <w:rPr>
            <w:rFonts w:ascii="Calibri" w:hAnsi="Calibri" w:cs="Calibri"/>
            <w:color w:val="0000FF"/>
          </w:rPr>
          <w:t>частью 2</w:t>
        </w:r>
      </w:hyperlink>
      <w:r>
        <w:rPr>
          <w:rFonts w:ascii="Calibri" w:hAnsi="Calibri" w:cs="Calibri"/>
        </w:rP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2775" w:history="1">
        <w:r>
          <w:rPr>
            <w:rFonts w:ascii="Calibri" w:hAnsi="Calibri" w:cs="Calibri"/>
            <w:color w:val="0000FF"/>
          </w:rPr>
          <w:t>частью 6</w:t>
        </w:r>
      </w:hyperlink>
      <w:r>
        <w:rPr>
          <w:rFonts w:ascii="Calibri" w:hAnsi="Calibri" w:cs="Calibri"/>
        </w:rPr>
        <w:t xml:space="preserve"> настоящей статьи.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08"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соответствующее Национальное объединение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09"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10" w:history="1">
        <w:r>
          <w:rPr>
            <w:rFonts w:ascii="Calibri" w:hAnsi="Calibri" w:cs="Calibri"/>
            <w:color w:val="0000FF"/>
          </w:rPr>
          <w:t>закона</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767"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5.1. В случае </w:t>
      </w:r>
      <w:proofErr w:type="spellStart"/>
      <w:r>
        <w:rPr>
          <w:rFonts w:ascii="Calibri" w:hAnsi="Calibri" w:cs="Calibri"/>
        </w:rPr>
        <w:t>непоступления</w:t>
      </w:r>
      <w:proofErr w:type="spellEnd"/>
      <w:r>
        <w:rPr>
          <w:rFonts w:ascii="Calibri" w:hAnsi="Calibri" w:cs="Calibri"/>
        </w:rPr>
        <w:t xml:space="preserve">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w:anchor="Par2767"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12"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67" w:name="Par2775"/>
      <w:bookmarkEnd w:id="67"/>
      <w:r>
        <w:rPr>
          <w:rFonts w:ascii="Calibri" w:hAnsi="Calibri" w:cs="Calibri"/>
        </w:rP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Par2760" w:history="1">
        <w:r>
          <w:rPr>
            <w:rFonts w:ascii="Calibri" w:hAnsi="Calibri" w:cs="Calibri"/>
            <w:color w:val="0000FF"/>
          </w:rPr>
          <w:t>пунктах 1</w:t>
        </w:r>
      </w:hyperlink>
      <w:r>
        <w:rPr>
          <w:rFonts w:ascii="Calibri" w:hAnsi="Calibri" w:cs="Calibri"/>
        </w:rPr>
        <w:t xml:space="preserve">, </w:t>
      </w:r>
      <w:hyperlink w:anchor="Par2761" w:history="1">
        <w:r>
          <w:rPr>
            <w:rFonts w:ascii="Calibri" w:hAnsi="Calibri" w:cs="Calibri"/>
            <w:color w:val="0000FF"/>
          </w:rPr>
          <w:t>2</w:t>
        </w:r>
      </w:hyperlink>
      <w:r>
        <w:rPr>
          <w:rFonts w:ascii="Calibri" w:hAnsi="Calibri" w:cs="Calibri"/>
        </w:rPr>
        <w:t xml:space="preserve">, </w:t>
      </w:r>
      <w:hyperlink w:anchor="Par2763" w:history="1">
        <w:r>
          <w:rPr>
            <w:rFonts w:ascii="Calibri" w:hAnsi="Calibri" w:cs="Calibri"/>
            <w:color w:val="0000FF"/>
          </w:rPr>
          <w:t>4</w:t>
        </w:r>
      </w:hyperlink>
      <w:r>
        <w:rPr>
          <w:rFonts w:ascii="Calibri" w:hAnsi="Calibri" w:cs="Calibri"/>
        </w:rPr>
        <w:t xml:space="preserve"> и </w:t>
      </w:r>
      <w:hyperlink w:anchor="Par2765" w:history="1">
        <w:r>
          <w:rPr>
            <w:rFonts w:ascii="Calibri" w:hAnsi="Calibri" w:cs="Calibri"/>
            <w:color w:val="0000FF"/>
          </w:rPr>
          <w:t>6 части 2</w:t>
        </w:r>
      </w:hyperlink>
      <w:r>
        <w:rPr>
          <w:rFonts w:ascii="Calibri" w:hAnsi="Calibri" w:cs="Calibri"/>
        </w:rPr>
        <w:t xml:space="preserve"> настоящей статьи, соответствующее Национальное объединение саморегулируемых организаций и одновременно представить соответствующие документы. В течение трех рабочих дней со дня получения указанных уведомлений и документов Национальное объединение саморегулируемых организаций направляет их в орган надзора за саморегулируемыми организациями, который в течение трех рабочих дней со дня их получения вносит соответствующие изменения в государственный реестр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13"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Внесение сведений в государственный реестр саморегулируемых организаций, изменение таких сведений осуществляются без взимания платы.</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68" w:name="Par2780"/>
      <w:bookmarkEnd w:id="68"/>
      <w:r>
        <w:rPr>
          <w:rFonts w:ascii="Calibri" w:hAnsi="Calibri" w:cs="Calibri"/>
        </w:rPr>
        <w:t>Статья 55.19. Государственный надзор за деятельностью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18.07.2011 N 242-ФЗ)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w:t>
      </w:r>
      <w:hyperlink r:id="rId115" w:history="1">
        <w:r>
          <w:rPr>
            <w:rFonts w:ascii="Calibri" w:hAnsi="Calibri" w:cs="Calibri"/>
            <w:color w:val="0000FF"/>
          </w:rPr>
          <w:t>надзор</w:t>
        </w:r>
      </w:hyperlink>
      <w:r>
        <w:rPr>
          <w:rFonts w:ascii="Calibri" w:hAnsi="Calibri" w:cs="Calibri"/>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7"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w:t>
      </w:r>
      <w:r>
        <w:rPr>
          <w:rFonts w:ascii="Calibri" w:hAnsi="Calibri" w:cs="Calibri"/>
        </w:rPr>
        <w:lastRenderedPageBreak/>
        <w:t>членов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поступления в орган надзора за саморегулируемыми организациями предусмотренного </w:t>
      </w:r>
      <w:hyperlink w:anchor="Par2853" w:history="1">
        <w:r>
          <w:rPr>
            <w:rFonts w:ascii="Calibri" w:hAnsi="Calibri" w:cs="Calibri"/>
            <w:color w:val="0000FF"/>
          </w:rPr>
          <w:t>частью 10 статьи 55.20</w:t>
        </w:r>
      </w:hyperlink>
      <w:r>
        <w:rPr>
          <w:rFonts w:ascii="Calibri" w:hAnsi="Calibri" w:cs="Calibri"/>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457" w:history="1">
        <w:r>
          <w:rPr>
            <w:rFonts w:ascii="Calibri" w:hAnsi="Calibri" w:cs="Calibri"/>
            <w:color w:val="0000FF"/>
          </w:rPr>
          <w:t>статьи 55.4</w:t>
        </w:r>
      </w:hyperlink>
      <w:r>
        <w:rPr>
          <w:rFonts w:ascii="Calibri" w:hAnsi="Calibri" w:cs="Calibri"/>
        </w:rPr>
        <w:t xml:space="preserve"> и </w:t>
      </w:r>
      <w:hyperlink w:anchor="Par2719" w:history="1">
        <w:r>
          <w:rPr>
            <w:rFonts w:ascii="Calibri" w:hAnsi="Calibri" w:cs="Calibri"/>
            <w:color w:val="0000FF"/>
          </w:rPr>
          <w:t>частей 6</w:t>
        </w:r>
      </w:hyperlink>
      <w:r>
        <w:rPr>
          <w:rFonts w:ascii="Calibri" w:hAnsi="Calibri" w:cs="Calibri"/>
        </w:rPr>
        <w:t xml:space="preserve"> и </w:t>
      </w:r>
      <w:hyperlink w:anchor="Par2726" w:history="1">
        <w:r>
          <w:rPr>
            <w:rFonts w:ascii="Calibri" w:hAnsi="Calibri" w:cs="Calibri"/>
            <w:color w:val="0000FF"/>
          </w:rPr>
          <w:t>7 статьи 55.16</w:t>
        </w:r>
      </w:hyperlink>
      <w:r>
        <w:rPr>
          <w:rFonts w:ascii="Calibri" w:hAnsi="Calibri" w:cs="Calibri"/>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119" w:history="1">
        <w:r>
          <w:rPr>
            <w:rFonts w:ascii="Calibri" w:hAnsi="Calibri" w:cs="Calibri"/>
            <w:color w:val="0000FF"/>
          </w:rPr>
          <w:t>закон</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69" w:name="Par2800"/>
      <w:bookmarkEnd w:id="69"/>
      <w:r>
        <w:rPr>
          <w:rFonts w:ascii="Calibri" w:hAnsi="Calibri" w:cs="Calibri"/>
        </w:rPr>
        <w:t xml:space="preserve">9. При выявлении нарушений, указанных в </w:t>
      </w:r>
      <w:hyperlink w:anchor="Par2435" w:history="1">
        <w:r>
          <w:rPr>
            <w:rFonts w:ascii="Calibri" w:hAnsi="Calibri" w:cs="Calibri"/>
            <w:color w:val="0000FF"/>
          </w:rPr>
          <w:t>части 5 статьи 55.2</w:t>
        </w:r>
      </w:hyperlink>
      <w:r>
        <w:rPr>
          <w:rFonts w:ascii="Calibri" w:hAnsi="Calibri" w:cs="Calibri"/>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20"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70" w:name="Par2802"/>
      <w:bookmarkEnd w:id="70"/>
      <w:r>
        <w:rPr>
          <w:rFonts w:ascii="Calibri" w:hAnsi="Calibri" w:cs="Calibri"/>
        </w:rPr>
        <w:t xml:space="preserve">10. В случае неисполнения указанного в </w:t>
      </w:r>
      <w:hyperlink w:anchor="Par2800" w:history="1">
        <w:r>
          <w:rPr>
            <w:rFonts w:ascii="Calibri" w:hAnsi="Calibri" w:cs="Calibri"/>
            <w:color w:val="0000FF"/>
          </w:rPr>
          <w:t>части 9</w:t>
        </w:r>
      </w:hyperlink>
      <w:r>
        <w:rPr>
          <w:rFonts w:ascii="Calibri" w:hAnsi="Calibri" w:cs="Calibri"/>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w:t>
      </w:r>
      <w:r>
        <w:rPr>
          <w:rFonts w:ascii="Calibri" w:hAnsi="Calibri" w:cs="Calibri"/>
        </w:rPr>
        <w:lastRenderedPageBreak/>
        <w:t>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21"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71" w:name="Par2804"/>
      <w:bookmarkEnd w:id="71"/>
      <w:r>
        <w:rPr>
          <w:rFonts w:ascii="Calibri" w:hAnsi="Calibri" w:cs="Calibri"/>
        </w:rPr>
        <w:t xml:space="preserve">11. Национальное объединение саморегулируемых организаций в течение тридцати дней со дня поступления указанных в </w:t>
      </w:r>
      <w:hyperlink w:anchor="Par2802" w:history="1">
        <w:r>
          <w:rPr>
            <w:rFonts w:ascii="Calibri" w:hAnsi="Calibri" w:cs="Calibri"/>
            <w:color w:val="0000FF"/>
          </w:rPr>
          <w:t>части 10</w:t>
        </w:r>
      </w:hyperlink>
      <w:r>
        <w:rPr>
          <w:rFonts w:ascii="Calibri" w:hAnsi="Calibri" w:cs="Calibri"/>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в орган надзора за саморегулируемыми организациями в течение пяти дней со дня его утверждения.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2"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72" w:name="Par2806"/>
      <w:bookmarkEnd w:id="72"/>
      <w:r>
        <w:rPr>
          <w:rFonts w:ascii="Calibri" w:hAnsi="Calibri" w:cs="Calibri"/>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2804" w:history="1">
        <w:r>
          <w:rPr>
            <w:rFonts w:ascii="Calibri" w:hAnsi="Calibri" w:cs="Calibri"/>
            <w:color w:val="0000FF"/>
          </w:rPr>
          <w:t>частью 11</w:t>
        </w:r>
      </w:hyperlink>
      <w:r>
        <w:rPr>
          <w:rFonts w:ascii="Calibri" w:hAnsi="Calibri" w:cs="Calibri"/>
        </w:rPr>
        <w:t xml:space="preserve"> настоящей статьи или </w:t>
      </w:r>
      <w:hyperlink w:anchor="Par2855" w:history="1">
        <w:r>
          <w:rPr>
            <w:rFonts w:ascii="Calibri" w:hAnsi="Calibri" w:cs="Calibri"/>
            <w:color w:val="0000FF"/>
          </w:rPr>
          <w:t>частью 11 статьи 55.20</w:t>
        </w:r>
      </w:hyperlink>
      <w:r>
        <w:rPr>
          <w:rFonts w:ascii="Calibri" w:hAnsi="Calibri" w:cs="Calibri"/>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23"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73" w:name="Par2808"/>
      <w:bookmarkEnd w:id="73"/>
      <w:r>
        <w:rPr>
          <w:rFonts w:ascii="Calibri" w:hAnsi="Calibri" w:cs="Calibri"/>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2806" w:history="1">
        <w:r>
          <w:rPr>
            <w:rFonts w:ascii="Calibri" w:hAnsi="Calibri" w:cs="Calibri"/>
            <w:color w:val="0000FF"/>
          </w:rPr>
          <w:t>частью 12</w:t>
        </w:r>
      </w:hyperlink>
      <w:r>
        <w:rPr>
          <w:rFonts w:ascii="Calibri" w:hAnsi="Calibri" w:cs="Calibri"/>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24"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74" w:name="Par2811"/>
      <w:bookmarkEnd w:id="74"/>
      <w:r>
        <w:rPr>
          <w:rFonts w:ascii="Calibri" w:hAnsi="Calibri" w:cs="Calibri"/>
        </w:rPr>
        <w:t>Статья 55.20. Национальные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4251F" w:rsidRDefault="00E4251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26" w:history="1">
        <w:r>
          <w:rPr>
            <w:rFonts w:ascii="Calibri" w:hAnsi="Calibri" w:cs="Calibri"/>
            <w:color w:val="0000FF"/>
          </w:rPr>
          <w:t>статью 2</w:t>
        </w:r>
      </w:hyperlink>
      <w:r>
        <w:rPr>
          <w:rFonts w:ascii="Calibri" w:hAnsi="Calibri" w:cs="Calibri"/>
        </w:rPr>
        <w:t xml:space="preserve"> Федерального закона от 22.10.2014 N 320-ФЗ.</w:t>
      </w:r>
    </w:p>
    <w:p w:rsidR="00E4251F" w:rsidRDefault="00E425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Создаются национальные объединения саморегулируемых организаций следующих видов:</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Национальное объединение саморегулируемых организаций, основанных на членстве лиц, осуществляющих строительство.</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27" w:history="1">
        <w:r>
          <w:rPr>
            <w:rFonts w:ascii="Calibri" w:hAnsi="Calibri" w:cs="Calibri"/>
            <w:color w:val="0000FF"/>
          </w:rPr>
          <w:t>закона</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Могут быть созданы только одно Национальное объединение саморегулируемых </w:t>
      </w:r>
      <w:r>
        <w:rPr>
          <w:rFonts w:ascii="Calibri" w:hAnsi="Calibri" w:cs="Calibri"/>
        </w:rPr>
        <w:lastRenderedPageBreak/>
        <w:t>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28" w:history="1">
        <w:r>
          <w:rPr>
            <w:rFonts w:ascii="Calibri" w:hAnsi="Calibri" w:cs="Calibri"/>
            <w:color w:val="0000FF"/>
          </w:rPr>
          <w:t>закона</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29"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30" w:history="1">
        <w:r>
          <w:rPr>
            <w:rFonts w:ascii="Calibri" w:hAnsi="Calibri" w:cs="Calibri"/>
            <w:color w:val="0000FF"/>
          </w:rPr>
          <w:t>закона</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31"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32" w:history="1">
        <w:r>
          <w:rPr>
            <w:rFonts w:ascii="Calibri" w:hAnsi="Calibri" w:cs="Calibri"/>
            <w:color w:val="0000FF"/>
          </w:rPr>
          <w:t>закона</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33"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Основными функциями национальных объединений саморегулируемых организаций являются: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интересов саморегулируемых организаций соответствующих видов;</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75" w:name="Par2839"/>
      <w:bookmarkEnd w:id="75"/>
      <w:r>
        <w:rPr>
          <w:rFonts w:ascii="Calibri" w:hAnsi="Calibri" w:cs="Calibri"/>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w:t>
      </w:r>
      <w:r>
        <w:rPr>
          <w:rFonts w:ascii="Calibri" w:hAnsi="Calibri" w:cs="Calibri"/>
        </w:rPr>
        <w:lastRenderedPageBreak/>
        <w:t>организаций, и осуществление выплат из него в соответствии с настоящим Кодексом;</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5"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36" w:history="1">
        <w:r>
          <w:rPr>
            <w:rFonts w:ascii="Calibri" w:hAnsi="Calibri" w:cs="Calibri"/>
            <w:color w:val="0000FF"/>
          </w:rPr>
          <w:t>закона</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76" w:name="Par2843"/>
      <w:bookmarkEnd w:id="76"/>
      <w:r>
        <w:rPr>
          <w:rFonts w:ascii="Calibri" w:hAnsi="Calibri" w:cs="Calibri"/>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37"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ведение единого реестра членов саморегулируемых организаций, </w:t>
      </w:r>
      <w:hyperlink r:id="rId138" w:history="1">
        <w:r>
          <w:rPr>
            <w:rFonts w:ascii="Calibri" w:hAnsi="Calibri" w:cs="Calibri"/>
            <w:color w:val="0000FF"/>
          </w:rPr>
          <w:t>форма</w:t>
        </w:r>
      </w:hyperlink>
      <w:r>
        <w:rPr>
          <w:rFonts w:ascii="Calibri" w:hAnsi="Calibri" w:cs="Calibri"/>
        </w:rP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39"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77" w:name="Par2847"/>
      <w:bookmarkEnd w:id="77"/>
      <w:r>
        <w:rPr>
          <w:rFonts w:ascii="Calibri" w:hAnsi="Calibri" w:cs="Calibri"/>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40"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41"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78" w:name="Par2853"/>
      <w:bookmarkEnd w:id="78"/>
      <w:r>
        <w:rPr>
          <w:rFonts w:ascii="Calibri" w:hAnsi="Calibri" w:cs="Calibri"/>
        </w:rPr>
        <w:t xml:space="preserve">10. В случае выявления Национальным объединением саморегулируемых организаций нарушения, предусмотренного </w:t>
      </w:r>
      <w:hyperlink w:anchor="Par2435" w:history="1">
        <w:r>
          <w:rPr>
            <w:rFonts w:ascii="Calibri" w:hAnsi="Calibri" w:cs="Calibri"/>
            <w:color w:val="0000FF"/>
          </w:rPr>
          <w:t>частью 5 статьи 55.2</w:t>
        </w:r>
      </w:hyperlink>
      <w:r>
        <w:rPr>
          <w:rFonts w:ascii="Calibri" w:hAnsi="Calibri" w:cs="Calibri"/>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43"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79" w:name="Par2855"/>
      <w:bookmarkEnd w:id="79"/>
      <w:r>
        <w:rPr>
          <w:rFonts w:ascii="Calibri" w:hAnsi="Calibri" w:cs="Calibri"/>
        </w:rPr>
        <w:t xml:space="preserve">11. В случае неисполнения саморегулируемой организацией содержащегося в предусмотренном </w:t>
      </w:r>
      <w:hyperlink w:anchor="Par2853" w:history="1">
        <w:r>
          <w:rPr>
            <w:rFonts w:ascii="Calibri" w:hAnsi="Calibri" w:cs="Calibri"/>
            <w:color w:val="0000FF"/>
          </w:rPr>
          <w:t>частью 10</w:t>
        </w:r>
      </w:hyperlink>
      <w:r>
        <w:rPr>
          <w:rFonts w:ascii="Calibri" w:hAnsi="Calibri" w:cs="Calibri"/>
        </w:rPr>
        <w:t xml:space="preserve"> настоящей статьи уведомлении предложения об устранении нарушения, установленного </w:t>
      </w:r>
      <w:hyperlink w:anchor="Par2435" w:history="1">
        <w:r>
          <w:rPr>
            <w:rFonts w:ascii="Calibri" w:hAnsi="Calibri" w:cs="Calibri"/>
            <w:color w:val="0000FF"/>
          </w:rPr>
          <w:t>частью 5 статьи 55.2</w:t>
        </w:r>
      </w:hyperlink>
      <w:r>
        <w:rPr>
          <w:rFonts w:ascii="Calibri" w:hAnsi="Calibri" w:cs="Calibri"/>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в орган надзора за саморегулируемыми организациями не позднее чем через пять рабочих дней со дня утверждения указанного заключения.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4"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80" w:name="Par2858"/>
      <w:bookmarkEnd w:id="80"/>
      <w:r>
        <w:rPr>
          <w:rFonts w:ascii="Calibri" w:hAnsi="Calibri" w:cs="Calibri"/>
        </w:rPr>
        <w:t>Статья 55.21. Всероссийский съезд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w:t>
      </w:r>
      <w:r>
        <w:rPr>
          <w:rFonts w:ascii="Calibri" w:hAnsi="Calibri" w:cs="Calibri"/>
        </w:rPr>
        <w:lastRenderedPageBreak/>
        <w:t>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Всероссийский съезд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устав Национального объединения саморегулируемых организаций и утверждает внесение в него изменений;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избирает президента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146" w:history="1">
        <w:r>
          <w:rPr>
            <w:rFonts w:ascii="Calibri" w:hAnsi="Calibri" w:cs="Calibri"/>
            <w:color w:val="0000FF"/>
          </w:rPr>
          <w:t>закона</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смету расходов на содержание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регламент Съезда;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место нахождения совета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иные предусмотренные уставом Национального объединения саморегулируемых организаций функции.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47"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8" w:history="1">
        <w:r>
          <w:rPr>
            <w:rFonts w:ascii="Calibri" w:hAnsi="Calibri" w:cs="Calibri"/>
            <w:color w:val="0000FF"/>
          </w:rPr>
          <w:t>законом</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81" w:name="Par2880"/>
      <w:bookmarkEnd w:id="81"/>
      <w:r>
        <w:rPr>
          <w:rFonts w:ascii="Calibri" w:hAnsi="Calibri" w:cs="Calibri"/>
        </w:rPr>
        <w:t>Статья 55.21-1. Полномочия президента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9"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распоряжается имуществом Национального объединения саморегулируемых организаций в соответствии со сметой и с назначением имущества;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штатное расписание аппарата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иные предусмотренные уставом Национального объединения саморегулируемых организаций функции.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82" w:name="Par2891"/>
      <w:bookmarkEnd w:id="82"/>
      <w:r>
        <w:rPr>
          <w:rFonts w:ascii="Calibri" w:hAnsi="Calibri" w:cs="Calibri"/>
        </w:rPr>
        <w:t>Статья 55.22. Совет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0"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1"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52" w:history="1">
        <w:r>
          <w:rPr>
            <w:rFonts w:ascii="Calibri" w:hAnsi="Calibri" w:cs="Calibri"/>
            <w:color w:val="0000FF"/>
          </w:rPr>
          <w:t>закон</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информационное обеспечение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методическую деятельность;</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созывает не реже чем один раз в два года Всероссийский съезд саморегулируемых организаций, формирует его повестку дня;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53" w:history="1">
        <w:r>
          <w:rPr>
            <w:rFonts w:ascii="Calibri" w:hAnsi="Calibri" w:cs="Calibri"/>
            <w:color w:val="0000FF"/>
          </w:rPr>
          <w:t>закон</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норму представительства от саморегулируемых организаций на Съезд;</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регламент совета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3240" w:history="1">
        <w:r>
          <w:rPr>
            <w:rFonts w:ascii="Calibri" w:hAnsi="Calibri" w:cs="Calibri"/>
            <w:color w:val="0000FF"/>
          </w:rPr>
          <w:t>статьей 60</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55"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56" w:history="1">
        <w:r>
          <w:rPr>
            <w:rFonts w:ascii="Calibri" w:hAnsi="Calibri" w:cs="Calibri"/>
            <w:color w:val="0000FF"/>
          </w:rPr>
          <w:t>закона</w:t>
        </w:r>
      </w:hyperlink>
      <w:r>
        <w:rPr>
          <w:rFonts w:ascii="Calibri" w:hAnsi="Calibri" w:cs="Calibri"/>
        </w:rPr>
        <w:t xml:space="preserve"> от 28.11.2011 N 337-ФЗ)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утверждает предусмотренные </w:t>
      </w:r>
      <w:hyperlink w:anchor="Par2843" w:history="1">
        <w:r>
          <w:rPr>
            <w:rFonts w:ascii="Calibri" w:hAnsi="Calibri" w:cs="Calibri"/>
            <w:color w:val="0000FF"/>
          </w:rPr>
          <w:t>пунктом 7 части 8 статьи 55.20</w:t>
        </w:r>
      </w:hyperlink>
      <w:r>
        <w:rPr>
          <w:rFonts w:ascii="Calibri" w:hAnsi="Calibri" w:cs="Calibri"/>
        </w:rPr>
        <w:t xml:space="preserve"> настоящего Кодекса заключения;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157"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уставом Национального объединения саморегулируемых организаций функции.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83" w:name="Par2918"/>
      <w:bookmarkEnd w:id="83"/>
      <w:r>
        <w:rPr>
          <w:rFonts w:ascii="Calibri" w:hAnsi="Calibri" w:cs="Calibri"/>
        </w:rPr>
        <w:t>Статья 55.23. Государственный контроль за деятельностью национальных объединений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8"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84" w:name="Par2922"/>
      <w:bookmarkEnd w:id="84"/>
      <w:r>
        <w:rPr>
          <w:rFonts w:ascii="Calibri" w:hAnsi="Calibri" w:cs="Calibri"/>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2922" w:history="1">
        <w:r>
          <w:rPr>
            <w:rFonts w:ascii="Calibri" w:hAnsi="Calibri" w:cs="Calibri"/>
            <w:color w:val="0000FF"/>
          </w:rPr>
          <w:t>части 1</w:t>
        </w:r>
      </w:hyperlink>
      <w:r>
        <w:rPr>
          <w:rFonts w:ascii="Calibri" w:hAnsi="Calibri" w:cs="Calibri"/>
        </w:rPr>
        <w:t xml:space="preserve"> настоящей статьи. Данный план не требует согласования и утверждается федеральным органом исполнительной власти, указанным в </w:t>
      </w:r>
      <w:hyperlink w:anchor="Par2922" w:history="1">
        <w:r>
          <w:rPr>
            <w:rFonts w:ascii="Calibri" w:hAnsi="Calibri" w:cs="Calibri"/>
            <w:color w:val="0000FF"/>
          </w:rPr>
          <w:t>части 1</w:t>
        </w:r>
      </w:hyperlink>
      <w:r>
        <w:rPr>
          <w:rFonts w:ascii="Calibri" w:hAnsi="Calibri" w:cs="Calibri"/>
        </w:rPr>
        <w:t xml:space="preserve"> настоящей статьи, самостоятельно.</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9"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2922" w:history="1">
        <w:r>
          <w:rPr>
            <w:rFonts w:ascii="Calibri" w:hAnsi="Calibri" w:cs="Calibri"/>
            <w:color w:val="0000FF"/>
          </w:rPr>
          <w:t>части 1</w:t>
        </w:r>
      </w:hyperlink>
      <w:r>
        <w:rPr>
          <w:rFonts w:ascii="Calibri" w:hAnsi="Calibri" w:cs="Calibri"/>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2922"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Национальное объединение саморегулируемых организаций обязано представлять в указанный в </w:t>
      </w:r>
      <w:hyperlink w:anchor="Par2922"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85" w:name="Par2930"/>
      <w:bookmarkEnd w:id="85"/>
    </w:p>
    <w:p w:rsidR="00E4251F" w:rsidRDefault="00E4251F">
      <w:pPr>
        <w:widowControl w:val="0"/>
        <w:autoSpaceDE w:val="0"/>
        <w:autoSpaceDN w:val="0"/>
        <w:adjustRightInd w:val="0"/>
        <w:spacing w:after="0" w:line="240" w:lineRule="auto"/>
        <w:jc w:val="center"/>
        <w:outlineLvl w:val="0"/>
        <w:rPr>
          <w:rFonts w:ascii="Calibri" w:hAnsi="Calibri" w:cs="Calibri"/>
          <w:b/>
          <w:bCs/>
        </w:rPr>
      </w:pPr>
      <w:bookmarkStart w:id="86" w:name="Par3227"/>
      <w:bookmarkEnd w:id="86"/>
      <w:r>
        <w:rPr>
          <w:rFonts w:ascii="Calibri" w:hAnsi="Calibri" w:cs="Calibri"/>
          <w:b/>
          <w:bCs/>
        </w:rPr>
        <w:t>Глава 8. ОТВЕТСТВЕННОСТЬ ЗА НАРУШЕНИЕ ЗАКОНОДАТЕЛЬСТВА</w:t>
      </w:r>
    </w:p>
    <w:p w:rsidR="00E4251F" w:rsidRDefault="00E425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ГРАДОСТРОИТЕЛЬНОЙ ДЕЯТЕЛЬНОСТИ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87" w:name="Par3230"/>
      <w:bookmarkStart w:id="88" w:name="Par3240"/>
      <w:bookmarkEnd w:id="87"/>
      <w:bookmarkEnd w:id="88"/>
      <w:r>
        <w:rPr>
          <w:rFonts w:ascii="Calibri" w:hAnsi="Calibri" w:cs="Calibri"/>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28.11.2011 N 337-ФЗ)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89" w:name="Par3244"/>
      <w:bookmarkEnd w:id="89"/>
      <w:r>
        <w:rPr>
          <w:rFonts w:ascii="Calibri" w:hAnsi="Calibri" w:cs="Calibri"/>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3248" w:history="1">
        <w:r>
          <w:rPr>
            <w:rFonts w:ascii="Calibri" w:hAnsi="Calibri" w:cs="Calibri"/>
            <w:color w:val="0000FF"/>
          </w:rPr>
          <w:t>частью 2</w:t>
        </w:r>
      </w:hyperlink>
      <w:r>
        <w:rPr>
          <w:rFonts w:ascii="Calibri" w:hAnsi="Calibri" w:cs="Calibri"/>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потерпевшему в случае причинения тяжкого вреда его здоровью - в сумме два миллиона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потерпевшему в случае причинения средней тяжести вреда его здоровью - в сумме один миллион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90" w:name="Par3248"/>
      <w:bookmarkEnd w:id="90"/>
      <w:r>
        <w:rPr>
          <w:rFonts w:ascii="Calibri" w:hAnsi="Calibri" w:cs="Calibri"/>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3244" w:history="1">
        <w:r>
          <w:rPr>
            <w:rFonts w:ascii="Calibri" w:hAnsi="Calibri" w:cs="Calibri"/>
            <w:color w:val="0000FF"/>
          </w:rPr>
          <w:t>частью 1</w:t>
        </w:r>
      </w:hyperlink>
      <w:r>
        <w:rPr>
          <w:rFonts w:ascii="Calibri" w:hAnsi="Calibri" w:cs="Calibri"/>
        </w:rPr>
        <w:t xml:space="preserve">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91" w:name="Par3249"/>
      <w:bookmarkEnd w:id="91"/>
      <w:r>
        <w:rPr>
          <w:rFonts w:ascii="Calibri" w:hAnsi="Calibri" w:cs="Calibri"/>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3244" w:history="1">
        <w:r>
          <w:rPr>
            <w:rFonts w:ascii="Calibri" w:hAnsi="Calibri" w:cs="Calibri"/>
            <w:color w:val="0000FF"/>
          </w:rPr>
          <w:t>частью 1</w:t>
        </w:r>
      </w:hyperlink>
      <w:r>
        <w:rPr>
          <w:rFonts w:ascii="Calibri" w:hAnsi="Calibri" w:cs="Calibri"/>
        </w:rP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гражданская ответственность лиц, указанных в </w:t>
      </w:r>
      <w:hyperlink w:anchor="Par3244" w:history="1">
        <w:r>
          <w:rPr>
            <w:rFonts w:ascii="Calibri" w:hAnsi="Calibri" w:cs="Calibri"/>
            <w:color w:val="0000FF"/>
          </w:rPr>
          <w:t>частях 1</w:t>
        </w:r>
      </w:hyperlink>
      <w:r>
        <w:rPr>
          <w:rFonts w:ascii="Calibri" w:hAnsi="Calibri" w:cs="Calibri"/>
        </w:rPr>
        <w:t xml:space="preserve"> - </w:t>
      </w:r>
      <w:hyperlink w:anchor="Par3249" w:history="1">
        <w:r>
          <w:rPr>
            <w:rFonts w:ascii="Calibri" w:hAnsi="Calibri" w:cs="Calibri"/>
            <w:color w:val="0000FF"/>
          </w:rPr>
          <w:t>3</w:t>
        </w:r>
      </w:hyperlink>
      <w:r>
        <w:rPr>
          <w:rFonts w:ascii="Calibri" w:hAnsi="Calibri" w:cs="Calibri"/>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w:t>
      </w:r>
      <w:r>
        <w:rPr>
          <w:rFonts w:ascii="Calibri" w:hAnsi="Calibri" w:cs="Calibri"/>
        </w:rPr>
        <w:lastRenderedPageBreak/>
        <w:t xml:space="preserve">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3244" w:history="1">
        <w:r>
          <w:rPr>
            <w:rFonts w:ascii="Calibri" w:hAnsi="Calibri" w:cs="Calibri"/>
            <w:color w:val="0000FF"/>
          </w:rPr>
          <w:t>частями 1</w:t>
        </w:r>
      </w:hyperlink>
      <w:r>
        <w:rPr>
          <w:rFonts w:ascii="Calibri" w:hAnsi="Calibri" w:cs="Calibri"/>
        </w:rPr>
        <w:t xml:space="preserve"> - </w:t>
      </w:r>
      <w:hyperlink w:anchor="Par3249" w:history="1">
        <w:r>
          <w:rPr>
            <w:rFonts w:ascii="Calibri" w:hAnsi="Calibri" w:cs="Calibri"/>
            <w:color w:val="0000FF"/>
          </w:rPr>
          <w:t>3</w:t>
        </w:r>
      </w:hyperlink>
      <w:r>
        <w:rPr>
          <w:rFonts w:ascii="Calibri" w:hAnsi="Calibri" w:cs="Calibri"/>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92" w:name="Par3252"/>
      <w:bookmarkEnd w:id="92"/>
      <w:r>
        <w:rPr>
          <w:rFonts w:ascii="Calibri" w:hAnsi="Calibri" w:cs="Calibri"/>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93" w:name="Par3253"/>
      <w:bookmarkEnd w:id="93"/>
      <w:r>
        <w:rPr>
          <w:rFonts w:ascii="Calibri" w:hAnsi="Calibri" w:cs="Calibri"/>
        </w:rP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соответствующему Национальному объединению саморегулируемых организаций в случае исключения сведений об указанной в </w:t>
      </w:r>
      <w:hyperlink w:anchor="Par3253" w:history="1">
        <w:r>
          <w:rPr>
            <w:rFonts w:ascii="Calibri" w:hAnsi="Calibri" w:cs="Calibri"/>
            <w:color w:val="0000FF"/>
          </w:rPr>
          <w:t>пункте 2</w:t>
        </w:r>
      </w:hyperlink>
      <w:r>
        <w:rPr>
          <w:rFonts w:ascii="Calibri" w:hAnsi="Calibri" w:cs="Calibri"/>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62" w:history="1">
        <w:r>
          <w:rPr>
            <w:rFonts w:ascii="Calibri" w:hAnsi="Calibri" w:cs="Calibri"/>
            <w:color w:val="0000FF"/>
          </w:rPr>
          <w:t>законом</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63" w:history="1">
        <w:r>
          <w:rPr>
            <w:rFonts w:ascii="Calibri" w:hAnsi="Calibri" w:cs="Calibri"/>
            <w:color w:val="0000FF"/>
          </w:rPr>
          <w:t>законом</w:t>
        </w:r>
      </w:hyperlink>
      <w:r>
        <w:rPr>
          <w:rFonts w:ascii="Calibri" w:hAnsi="Calibri" w:cs="Calibri"/>
        </w:rPr>
        <w:t xml:space="preserve"> от 23.07.2013 N 247-ФЗ)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94" w:name="Par3261"/>
      <w:bookmarkEnd w:id="94"/>
      <w:r>
        <w:rPr>
          <w:rFonts w:ascii="Calibri" w:hAnsi="Calibri" w:cs="Calibri"/>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252" w:history="1">
        <w:r>
          <w:rPr>
            <w:rFonts w:ascii="Calibri" w:hAnsi="Calibri" w:cs="Calibri"/>
            <w:color w:val="0000FF"/>
          </w:rPr>
          <w:t>пунктах 1</w:t>
        </w:r>
      </w:hyperlink>
      <w:r>
        <w:rPr>
          <w:rFonts w:ascii="Calibri" w:hAnsi="Calibri" w:cs="Calibri"/>
        </w:rPr>
        <w:t xml:space="preserve"> - </w:t>
      </w:r>
      <w:hyperlink w:anchor="Par3261" w:history="1">
        <w:r>
          <w:rPr>
            <w:rFonts w:ascii="Calibri" w:hAnsi="Calibri" w:cs="Calibri"/>
            <w:color w:val="0000FF"/>
          </w:rPr>
          <w:t>5 части 5</w:t>
        </w:r>
      </w:hyperlink>
      <w:r>
        <w:rPr>
          <w:rFonts w:ascii="Calibri" w:hAnsi="Calibri" w:cs="Calibri"/>
        </w:rPr>
        <w:t xml:space="preserve"> настоящей статьи, несут солидарную ответственность </w:t>
      </w:r>
      <w:r>
        <w:rPr>
          <w:rFonts w:ascii="Calibri" w:hAnsi="Calibri" w:cs="Calibri"/>
        </w:rPr>
        <w:lastRenderedPageBreak/>
        <w:t xml:space="preserve">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3244" w:history="1">
        <w:r>
          <w:rPr>
            <w:rFonts w:ascii="Calibri" w:hAnsi="Calibri" w:cs="Calibri"/>
            <w:color w:val="0000FF"/>
          </w:rPr>
          <w:t>частями 1</w:t>
        </w:r>
      </w:hyperlink>
      <w:r>
        <w:rPr>
          <w:rFonts w:ascii="Calibri" w:hAnsi="Calibri" w:cs="Calibri"/>
        </w:rPr>
        <w:t xml:space="preserve"> - </w:t>
      </w:r>
      <w:hyperlink w:anchor="Par3249" w:history="1">
        <w:r>
          <w:rPr>
            <w:rFonts w:ascii="Calibri" w:hAnsi="Calibri" w:cs="Calibri"/>
            <w:color w:val="0000FF"/>
          </w:rPr>
          <w:t>3</w:t>
        </w:r>
      </w:hyperlink>
      <w:r>
        <w:rPr>
          <w:rFonts w:ascii="Calibri" w:hAnsi="Calibri" w:cs="Calibri"/>
        </w:rPr>
        <w:t xml:space="preserve"> настоящей статьи.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3244" w:history="1">
        <w:r>
          <w:rPr>
            <w:rFonts w:ascii="Calibri" w:hAnsi="Calibri" w:cs="Calibri"/>
            <w:color w:val="0000FF"/>
          </w:rPr>
          <w:t>частями 1</w:t>
        </w:r>
      </w:hyperlink>
      <w:r>
        <w:rPr>
          <w:rFonts w:ascii="Calibri" w:hAnsi="Calibri" w:cs="Calibri"/>
        </w:rPr>
        <w:t xml:space="preserve"> и </w:t>
      </w:r>
      <w:hyperlink w:anchor="Par3248" w:history="1">
        <w:r>
          <w:rPr>
            <w:rFonts w:ascii="Calibri" w:hAnsi="Calibri" w:cs="Calibri"/>
            <w:color w:val="0000FF"/>
          </w:rPr>
          <w:t>2</w:t>
        </w:r>
      </w:hyperlink>
      <w:r>
        <w:rPr>
          <w:rFonts w:ascii="Calibri" w:hAnsi="Calibri" w:cs="Calibri"/>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95" w:name="Par3265"/>
      <w:bookmarkEnd w:id="95"/>
      <w:r>
        <w:rPr>
          <w:rFonts w:ascii="Calibri" w:hAnsi="Calibri" w:cs="Calibri"/>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3244" w:history="1">
        <w:r>
          <w:rPr>
            <w:rFonts w:ascii="Calibri" w:hAnsi="Calibri" w:cs="Calibri"/>
            <w:color w:val="0000FF"/>
          </w:rPr>
          <w:t>частью 1</w:t>
        </w:r>
      </w:hyperlink>
      <w:r>
        <w:rPr>
          <w:rFonts w:ascii="Calibri" w:hAnsi="Calibri" w:cs="Calibri"/>
        </w:rPr>
        <w:t xml:space="preserve"> настоящей статьи, имеют право обратного требования (регресса) к указанному собственнику.</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w:t>
      </w:r>
      <w:hyperlink w:anchor="Par3244" w:history="1">
        <w:r>
          <w:rPr>
            <w:rFonts w:ascii="Calibri" w:hAnsi="Calibri" w:cs="Calibri"/>
            <w:color w:val="0000FF"/>
          </w:rPr>
          <w:t>частей 1</w:t>
        </w:r>
      </w:hyperlink>
      <w:r>
        <w:rPr>
          <w:rFonts w:ascii="Calibri" w:hAnsi="Calibri" w:cs="Calibri"/>
        </w:rPr>
        <w:t xml:space="preserve"> - </w:t>
      </w:r>
      <w:hyperlink w:anchor="Par3265" w:history="1">
        <w:r>
          <w:rPr>
            <w:rFonts w:ascii="Calibri" w:hAnsi="Calibri" w:cs="Calibri"/>
            <w:color w:val="0000FF"/>
          </w:rPr>
          <w:t>9</w:t>
        </w:r>
      </w:hyperlink>
      <w:r>
        <w:rPr>
          <w:rFonts w:ascii="Calibri" w:hAnsi="Calibri" w:cs="Calibri"/>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64" w:history="1">
        <w:r>
          <w:rPr>
            <w:rFonts w:ascii="Calibri" w:hAnsi="Calibri" w:cs="Calibri"/>
            <w:color w:val="0000FF"/>
          </w:rPr>
          <w:t>законодательством</w:t>
        </w:r>
      </w:hyperlink>
      <w:r>
        <w:rPr>
          <w:rFonts w:ascii="Calibri" w:hAnsi="Calibri" w:cs="Calibri"/>
        </w:rP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96" w:name="Par3268"/>
      <w:bookmarkEnd w:id="96"/>
      <w:r>
        <w:rPr>
          <w:rFonts w:ascii="Calibri" w:hAnsi="Calibri" w:cs="Calibri"/>
        </w:rP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соответствующее Национальное объединение саморегулируемых организаций в случае исключения сведений об указанной в </w:t>
      </w:r>
      <w:hyperlink w:anchor="Par3268" w:history="1">
        <w:r>
          <w:rPr>
            <w:rFonts w:ascii="Calibri" w:hAnsi="Calibri" w:cs="Calibri"/>
            <w:color w:val="0000FF"/>
          </w:rPr>
          <w:t>пункте 1</w:t>
        </w:r>
      </w:hyperlink>
      <w:r>
        <w:rPr>
          <w:rFonts w:ascii="Calibri" w:hAnsi="Calibri" w:cs="Calibri"/>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66" w:history="1">
        <w:r>
          <w:rPr>
            <w:rFonts w:ascii="Calibri" w:hAnsi="Calibri" w:cs="Calibri"/>
            <w:color w:val="0000FF"/>
          </w:rPr>
          <w:t>законом</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97" w:name="Par3276"/>
      <w:bookmarkEnd w:id="97"/>
    </w:p>
    <w:p w:rsidR="007B21F1" w:rsidRDefault="007B21F1">
      <w:bookmarkStart w:id="98" w:name="_GoBack"/>
      <w:bookmarkEnd w:id="98"/>
    </w:p>
    <w:sectPr w:rsidR="007B21F1" w:rsidSect="00447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1F"/>
    <w:rsid w:val="007B21F1"/>
    <w:rsid w:val="00E42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A585D-96AD-44A3-B126-83431393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51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425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4251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4251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6177A71D506245D25E6436B2F4290C6E002BB3B5456BDA74659F0A238EB53CB4ECEE60DB5D8DE4uBbAO" TargetMode="External"/><Relationship Id="rId117" Type="http://schemas.openxmlformats.org/officeDocument/2006/relationships/hyperlink" Target="consultantplus://offline/ref=586177A71D506245D25E6436B2F4290C6E002BB3B5456BDA74659F0A238EB53CB4ECEE60DB5D8CE1uBbBO" TargetMode="External"/><Relationship Id="rId21" Type="http://schemas.openxmlformats.org/officeDocument/2006/relationships/hyperlink" Target="consultantplus://offline/ref=586177A71D506245D25E6436B2F4290C6E002BB2B54A6BDA74659F0A238EB53CB4ECEE60DB5D8FE2uBbAO" TargetMode="External"/><Relationship Id="rId42" Type="http://schemas.openxmlformats.org/officeDocument/2006/relationships/hyperlink" Target="consultantplus://offline/ref=586177A71D506245D25E6436B2F4290C6E0122B0B34B6BDA74659F0A238EB53CB4ECEE60DB5C8BE4uBbCO" TargetMode="External"/><Relationship Id="rId47" Type="http://schemas.openxmlformats.org/officeDocument/2006/relationships/hyperlink" Target="consultantplus://offline/ref=586177A71D506245D25E6436B2F4290C6E0122B0B34B6BDA74659F0A238EB53CB4ECEE60DB5C8BE4uBb1O" TargetMode="External"/><Relationship Id="rId63" Type="http://schemas.openxmlformats.org/officeDocument/2006/relationships/hyperlink" Target="consultantplus://offline/ref=586177A71D506245D25E6436B2F4290C6E0322B2BE456BDA74659F0A238EB53CB4ECEE60DB5D8DE5uBbFO" TargetMode="External"/><Relationship Id="rId68" Type="http://schemas.openxmlformats.org/officeDocument/2006/relationships/hyperlink" Target="consultantplus://offline/ref=586177A71D506245D25E6436B2F4290C6E0322B2BE456BDA74659F0A238EB53CB4ECEE60DB5D8DE4uBbBO" TargetMode="External"/><Relationship Id="rId84" Type="http://schemas.openxmlformats.org/officeDocument/2006/relationships/hyperlink" Target="consultantplus://offline/ref=586177A71D506245D25E6436B2F4290C6E0322B2BE456BDA74659F0A238EB53CB4ECEE60DB5D8DE4uBbFO" TargetMode="External"/><Relationship Id="rId89" Type="http://schemas.openxmlformats.org/officeDocument/2006/relationships/hyperlink" Target="consultantplus://offline/ref=586177A71D506245D25E6436B2F4290C6E0528B3B5436BDA74659F0A238EB53CB4ECEE60DB5D8CE8uBbFO" TargetMode="External"/><Relationship Id="rId112" Type="http://schemas.openxmlformats.org/officeDocument/2006/relationships/hyperlink" Target="consultantplus://offline/ref=586177A71D506245D25E6436B2F4290C6E0322B2BE456BDA74659F0A238EB53CB4ECEE60DB5D8DE9uBbEO" TargetMode="External"/><Relationship Id="rId133" Type="http://schemas.openxmlformats.org/officeDocument/2006/relationships/hyperlink" Target="consultantplus://offline/ref=586177A71D506245D25E6436B2F4290C6E002DB3B2406BDA74659F0A23u8bEO" TargetMode="External"/><Relationship Id="rId138" Type="http://schemas.openxmlformats.org/officeDocument/2006/relationships/hyperlink" Target="consultantplus://offline/ref=586177A71D506245D25E6436B2F4290C6E002DB6B0416BDA74659F0A238EB53CB4ECEE60DB5D8DE0uBb8O" TargetMode="External"/><Relationship Id="rId154" Type="http://schemas.openxmlformats.org/officeDocument/2006/relationships/hyperlink" Target="consultantplus://offline/ref=586177A71D506245D25E6436B2F4290C6E002BB3B5456BDA74659F0A238EB53CB4ECEE60DB5D8CE5uBb8O" TargetMode="External"/><Relationship Id="rId159" Type="http://schemas.openxmlformats.org/officeDocument/2006/relationships/hyperlink" Target="consultantplus://offline/ref=586177A71D506245D25E6436B2F4290C6E002BB3B5456BDA74659F0A238EB53CB4ECEE60DB5D8CE5uBbBO" TargetMode="External"/><Relationship Id="rId16" Type="http://schemas.openxmlformats.org/officeDocument/2006/relationships/hyperlink" Target="consultantplus://offline/ref=586177A71D506245D25E6436B2F4290C6E002BB3B5456BDA74659F0A238EB53CB4ECEE60DB5D8DE2uBb9O" TargetMode="External"/><Relationship Id="rId107" Type="http://schemas.openxmlformats.org/officeDocument/2006/relationships/hyperlink" Target="consultantplus://offline/ref=586177A71D506245D25E6436B2F4290C6E052CB2B34B6BDA74659F0A238EB53CB4ECEE60DB5D8DE3uBb8O" TargetMode="External"/><Relationship Id="rId11" Type="http://schemas.openxmlformats.org/officeDocument/2006/relationships/hyperlink" Target="consultantplus://offline/ref=586177A71D506245D25E6436B2F4290C6E002BB2B54A6BDA74659F0A238EB53CB4ECEE60DB5D8FE0uBbFO" TargetMode="External"/><Relationship Id="rId32" Type="http://schemas.openxmlformats.org/officeDocument/2006/relationships/hyperlink" Target="consultantplus://offline/ref=586177A71D506245D25E6436B2F4290C660E23B8B54936D07C3C93082481EA2BB3A5E261DB5D8DuEb3O" TargetMode="External"/><Relationship Id="rId37" Type="http://schemas.openxmlformats.org/officeDocument/2006/relationships/hyperlink" Target="consultantplus://offline/ref=586177A71D506245D25E6436B2F4290C6E002BB3B5456BDA74659F0A238EB53CB4ECEE60DB5D8DE7uBb1O" TargetMode="External"/><Relationship Id="rId53" Type="http://schemas.openxmlformats.org/officeDocument/2006/relationships/hyperlink" Target="consultantplus://offline/ref=586177A71D506245D25E6436B2F4290C6E0322B2BE456BDA74659F0A238EB53CB4ECEE60DB5D8DE2uBb0O" TargetMode="External"/><Relationship Id="rId58" Type="http://schemas.openxmlformats.org/officeDocument/2006/relationships/hyperlink" Target="consultantplus://offline/ref=586177A71D506245D25E6436B2F4290C6E0323B7B2416BDA74659F0A238EB53CB4ECEE60DB5D8DE8uBbBO" TargetMode="External"/><Relationship Id="rId74" Type="http://schemas.openxmlformats.org/officeDocument/2006/relationships/hyperlink" Target="consultantplus://offline/ref=586177A71D506245D25E6436B2F4290C6E002BB3B5456BDA74659F0A238EB53CB4ECEE60DB5D8DE9uBbFO" TargetMode="External"/><Relationship Id="rId79" Type="http://schemas.openxmlformats.org/officeDocument/2006/relationships/hyperlink" Target="consultantplus://offline/ref=586177A71D506245D25E6436B2F4290C6E002BB3B5456BDA74659F0A238EB53CB4ECEE60DB5D8DE9uBb1O" TargetMode="External"/><Relationship Id="rId102" Type="http://schemas.openxmlformats.org/officeDocument/2006/relationships/hyperlink" Target="consultantplus://offline/ref=586177A71D506245D25E6436B2F4290C6E002BB3B5456BDA74659F0A238EB53CB4ECEE60DB5D8DE8uBbCO" TargetMode="External"/><Relationship Id="rId123" Type="http://schemas.openxmlformats.org/officeDocument/2006/relationships/hyperlink" Target="consultantplus://offline/ref=586177A71D506245D25E6436B2F4290C6E002BB3B5456BDA74659F0A238EB53CB4ECEE60DB5D8CE0uBbBO" TargetMode="External"/><Relationship Id="rId128" Type="http://schemas.openxmlformats.org/officeDocument/2006/relationships/hyperlink" Target="consultantplus://offline/ref=586177A71D506245D25E6436B2F4290C6E002AB0B7426BDA74659F0A238EB53CB4ECEE60DB5D8DE0uBbFO" TargetMode="External"/><Relationship Id="rId144" Type="http://schemas.openxmlformats.org/officeDocument/2006/relationships/hyperlink" Target="consultantplus://offline/ref=586177A71D506245D25E6436B2F4290C6E002BB3B5456BDA74659F0A238EB53CB4ECEE60DB5D8CE3uBbFO" TargetMode="External"/><Relationship Id="rId149" Type="http://schemas.openxmlformats.org/officeDocument/2006/relationships/hyperlink" Target="consultantplus://offline/ref=586177A71D506245D25E6436B2F4290C6E002BB3B5456BDA74659F0A238EB53CB4ECEE60DB5D8CE3uBb1O" TargetMode="External"/><Relationship Id="rId5" Type="http://schemas.openxmlformats.org/officeDocument/2006/relationships/hyperlink" Target="consultantplus://offline/ref=586177A71D506245D25E6436B2F4290C6E002BB2B34A6BDA74659F0A238EB53CB4ECEE60DB5D8DE5uBbCO" TargetMode="External"/><Relationship Id="rId90" Type="http://schemas.openxmlformats.org/officeDocument/2006/relationships/hyperlink" Target="consultantplus://offline/ref=586177A71D506245D25E6436B2F4290C6E0322B2BE456BDA74659F0A238EB53CB4ECEE60DB5D8DE7uBb9O" TargetMode="External"/><Relationship Id="rId95" Type="http://schemas.openxmlformats.org/officeDocument/2006/relationships/hyperlink" Target="consultantplus://offline/ref=586177A71D506245D25E6436B2F4290C6E0528B3B5436BDA74659F0A238EB53CB4ECEE60DB5D8CE8uBb0O" TargetMode="External"/><Relationship Id="rId160" Type="http://schemas.openxmlformats.org/officeDocument/2006/relationships/hyperlink" Target="consultantplus://offline/ref=586177A71D506245D25E6436B2F4290C6E0528B3B5436BDA74659F0A238EB53CB4ECEE60DB5D8FE2uBb8O" TargetMode="External"/><Relationship Id="rId165" Type="http://schemas.openxmlformats.org/officeDocument/2006/relationships/hyperlink" Target="consultantplus://offline/ref=586177A71D506245D25E6436B2F4290C6E002AB0B7426BDA74659F0A238EB53CB4ECEE60DB5D8DE2uBbCO" TargetMode="External"/><Relationship Id="rId22" Type="http://schemas.openxmlformats.org/officeDocument/2006/relationships/hyperlink" Target="consultantplus://offline/ref=586177A71D506245D25E6436B2F4290C6E002BB3B5456BDA74659F0A238EB53CB4ECEE60DB5D8DE2uBbEO" TargetMode="External"/><Relationship Id="rId27" Type="http://schemas.openxmlformats.org/officeDocument/2006/relationships/hyperlink" Target="consultantplus://offline/ref=586177A71D506245D25E6436B2F4290C6E002BB3B5456BDA74659F0A238EB53CB4ECEE60DB5D8DE4uBbDO" TargetMode="External"/><Relationship Id="rId43" Type="http://schemas.openxmlformats.org/officeDocument/2006/relationships/hyperlink" Target="consultantplus://offline/ref=586177A71D506245D25E6436B2F4290C6E0322B2BE456BDA74659F0A238EB53CB4ECEE60DB5D8DE3uBbFO" TargetMode="External"/><Relationship Id="rId48" Type="http://schemas.openxmlformats.org/officeDocument/2006/relationships/hyperlink" Target="consultantplus://offline/ref=586177A71D506245D25E6436B2F4290C6E0322B2BE456BDA74659F0A238EB53CB4ECEE60DB5D8DE3uBb0O" TargetMode="External"/><Relationship Id="rId64" Type="http://schemas.openxmlformats.org/officeDocument/2006/relationships/hyperlink" Target="consultantplus://offline/ref=586177A71D506245D25E6436B2F4290C6E002BB3B5456BDA74659F0A238EB53CB4ECEE60DB5D8DE9uBb8O" TargetMode="External"/><Relationship Id="rId69" Type="http://schemas.openxmlformats.org/officeDocument/2006/relationships/hyperlink" Target="consultantplus://offline/ref=586177A71D506245D25E6436B2F4290C6E002BB3B5456BDA74659F0A238EB53CB4ECEE60DB5D8DE9uBbAO" TargetMode="External"/><Relationship Id="rId113" Type="http://schemas.openxmlformats.org/officeDocument/2006/relationships/hyperlink" Target="consultantplus://offline/ref=586177A71D506245D25E6436B2F4290C6E002BB3B5456BDA74659F0A238EB53CB4ECEE60DB5D8CE1uBb8O" TargetMode="External"/><Relationship Id="rId118" Type="http://schemas.openxmlformats.org/officeDocument/2006/relationships/hyperlink" Target="consultantplus://offline/ref=586177A71D506245D25E6436B2F4290C6E002BB3B5456BDA74659F0A238EB53CB4ECEE60DB5D8CE1uBbDO" TargetMode="External"/><Relationship Id="rId134" Type="http://schemas.openxmlformats.org/officeDocument/2006/relationships/hyperlink" Target="consultantplus://offline/ref=586177A71D506245D25E6436B2F4290C6E0322B2BE456BDA74659F0A238EB53CB4ECEE60DB5D8CE1uBb9O" TargetMode="External"/><Relationship Id="rId139" Type="http://schemas.openxmlformats.org/officeDocument/2006/relationships/hyperlink" Target="consultantplus://offline/ref=586177A71D506245D25E6436B2F4290C6E002BB3B5456BDA74659F0A238EB53CB4ECEE60DB5D8CE3uBb9O" TargetMode="External"/><Relationship Id="rId80" Type="http://schemas.openxmlformats.org/officeDocument/2006/relationships/hyperlink" Target="consultantplus://offline/ref=586177A71D506245D25E6436B2F4290C6E0322B2BE456BDA74659F0A238EB53CB4ECEE60DB5D8DE4uBbEO" TargetMode="External"/><Relationship Id="rId85" Type="http://schemas.openxmlformats.org/officeDocument/2006/relationships/hyperlink" Target="consultantplus://offline/ref=586177A71D506245D25E6436B2F4290C6E0322B2BE456BDA74659F0A238EB53CB4ECEE60DB5D8DE4uBb0O" TargetMode="External"/><Relationship Id="rId150" Type="http://schemas.openxmlformats.org/officeDocument/2006/relationships/hyperlink" Target="consultantplus://offline/ref=586177A71D506245D25E6436B2F4290C6E0322B2BE456BDA74659F0A238EB53CB4ECEE60DB5D8CE0uBbBO" TargetMode="External"/><Relationship Id="rId155" Type="http://schemas.openxmlformats.org/officeDocument/2006/relationships/hyperlink" Target="consultantplus://offline/ref=586177A71D506245D25E6436B2F4290C6E0322B2BE456BDA74659F0A238EB53CB4ECEE60DB5D8CE0uBb0O" TargetMode="External"/><Relationship Id="rId12" Type="http://schemas.openxmlformats.org/officeDocument/2006/relationships/hyperlink" Target="consultantplus://offline/ref=586177A71D506245D25E6436B2F4290C6E002BB2B54A6BDA74659F0A238EB53CB4ECEE60DB5D8FE3uBbAO" TargetMode="External"/><Relationship Id="rId17" Type="http://schemas.openxmlformats.org/officeDocument/2006/relationships/hyperlink" Target="consultantplus://offline/ref=586177A71D506245D25E6436B2F4290C6E002BB3B5456BDA74659F0A238EB53CB4ECEE60DB5D8DE2uBbAO" TargetMode="External"/><Relationship Id="rId33" Type="http://schemas.openxmlformats.org/officeDocument/2006/relationships/hyperlink" Target="consultantplus://offline/ref=586177A71D506245D25E6436B2F4290C6E002BB3B5456BDA74659F0A238EB53CB4ECEE60DB5D8DE7uBbBO" TargetMode="External"/><Relationship Id="rId38" Type="http://schemas.openxmlformats.org/officeDocument/2006/relationships/hyperlink" Target="consultantplus://offline/ref=586177A71D506245D25E6436B2F4290C6E012EB7B4416BDA74659F0A238EB53CB4ECEE60DB5D8FE3uBbFO" TargetMode="External"/><Relationship Id="rId59" Type="http://schemas.openxmlformats.org/officeDocument/2006/relationships/hyperlink" Target="consultantplus://offline/ref=586177A71D506245D25E6436B2F4290C6E0029B9BF416BDA74659F0A238EB53CB4ECEE60DB5D8FE3uBbAO" TargetMode="External"/><Relationship Id="rId103" Type="http://schemas.openxmlformats.org/officeDocument/2006/relationships/hyperlink" Target="consultantplus://offline/ref=586177A71D506245D25E6436B2F4290C6E0322B2BE456BDA74659F0A238EB53CB4ECEE60DB5D8DE9uBb8O" TargetMode="External"/><Relationship Id="rId108" Type="http://schemas.openxmlformats.org/officeDocument/2006/relationships/hyperlink" Target="consultantplus://offline/ref=586177A71D506245D25E6436B2F4290C6E002BB3B5456BDA74659F0A238EB53CB4ECEE60DB5D8DE8uBb0O" TargetMode="External"/><Relationship Id="rId124" Type="http://schemas.openxmlformats.org/officeDocument/2006/relationships/hyperlink" Target="consultantplus://offline/ref=586177A71D506245D25E6436B2F4290C6E002BB3B5456BDA74659F0A238EB53CB4ECEE60DB5D8CE0uBbDO" TargetMode="External"/><Relationship Id="rId129" Type="http://schemas.openxmlformats.org/officeDocument/2006/relationships/hyperlink" Target="consultantplus://offline/ref=586177A71D506245D25E6436B2F4290C6E0322B2BE456BDA74659F0A238EB53CB4ECEE60DB5D8DE8uBbFO" TargetMode="External"/><Relationship Id="rId54" Type="http://schemas.openxmlformats.org/officeDocument/2006/relationships/hyperlink" Target="consultantplus://offline/ref=586177A71D506245D25E6436B2F4290C6E002BB3B5456BDA74659F0A238EB53CB4ECEE60DB5D8DE6uBb9O" TargetMode="External"/><Relationship Id="rId70" Type="http://schemas.openxmlformats.org/officeDocument/2006/relationships/hyperlink" Target="consultantplus://offline/ref=586177A71D506245D25E6436B2F4290C6E0322B2BE456BDA74659F0A238EB53CB4ECEE60DB5D8DE4uBbCO" TargetMode="External"/><Relationship Id="rId75" Type="http://schemas.openxmlformats.org/officeDocument/2006/relationships/hyperlink" Target="consultantplus://offline/ref=586177A71D506245D25E6436B2F4290C6E002BB2B54A6BDA74659F0A238EB53CB4ECEE60DB5D8DE4uBb1O" TargetMode="External"/><Relationship Id="rId91" Type="http://schemas.openxmlformats.org/officeDocument/2006/relationships/hyperlink" Target="consultantplus://offline/ref=586177A71D506245D25E6436B2F4290C6E0422B7BF436BDA74659F0A238EB53CB4ECEE60DB5D8DE1uBb0O" TargetMode="External"/><Relationship Id="rId96" Type="http://schemas.openxmlformats.org/officeDocument/2006/relationships/hyperlink" Target="consultantplus://offline/ref=586177A71D506245D25E6436B2F4290C6E002AB0B7426BDA74659F0A238EB53CB4ECEE60DB5D8DE0uBb8O" TargetMode="External"/><Relationship Id="rId140" Type="http://schemas.openxmlformats.org/officeDocument/2006/relationships/hyperlink" Target="consultantplus://offline/ref=586177A71D506245D25E6436B2F4290C6E002BB3B5456BDA74659F0A238EB53CB4ECEE60DB5D8CE3uBbAO" TargetMode="External"/><Relationship Id="rId145" Type="http://schemas.openxmlformats.org/officeDocument/2006/relationships/hyperlink" Target="consultantplus://offline/ref=586177A71D506245D25E6436B2F4290C6E002AB0B7426BDA74659F0A238EB53CB4ECEE60DB5D8DE3uBbBO" TargetMode="External"/><Relationship Id="rId161" Type="http://schemas.openxmlformats.org/officeDocument/2006/relationships/hyperlink" Target="consultantplus://offline/ref=586177A71D506245D25E6436B2F4290C6E002AB0B7426BDA74659F0A238EB53CB4ECEE60DB5D8DE2uBb8O" TargetMode="External"/><Relationship Id="rId166" Type="http://schemas.openxmlformats.org/officeDocument/2006/relationships/hyperlink" Target="consultantplus://offline/ref=586177A71D506245D25E6436B2F4290C6E002AB0B7426BDA74659F0A238EB53CB4ECEE60DB5D8DE2uBbDO" TargetMode="External"/><Relationship Id="rId1" Type="http://schemas.openxmlformats.org/officeDocument/2006/relationships/styles" Target="styles.xml"/><Relationship Id="rId6" Type="http://schemas.openxmlformats.org/officeDocument/2006/relationships/hyperlink" Target="consultantplus://offline/ref=586177A71D506245D25E6436B2F4290C6E002BB3B5456BDA74659F0A238EB53CB4ECEE60DB5D8DE0uBb1O" TargetMode="External"/><Relationship Id="rId15" Type="http://schemas.openxmlformats.org/officeDocument/2006/relationships/hyperlink" Target="consultantplus://offline/ref=586177A71D506245D25E6436B2F4290C6E002BB3B5456BDA74659F0A238EB53CB4ECEE60DB5D8DE3uBb1O" TargetMode="External"/><Relationship Id="rId23" Type="http://schemas.openxmlformats.org/officeDocument/2006/relationships/hyperlink" Target="consultantplus://offline/ref=586177A71D506245D25E6436B2F4290C6E002BB3B5456BDA74659F0A238EB53CB4ECEE60DB5D8DE5uBbDO" TargetMode="External"/><Relationship Id="rId28" Type="http://schemas.openxmlformats.org/officeDocument/2006/relationships/hyperlink" Target="consultantplus://offline/ref=586177A71D506245D25E6436B2F4290C6E002BB3B5456BDA74659F0A238EB53CB4ECEE60DB5D8DE4uBbFO" TargetMode="External"/><Relationship Id="rId36" Type="http://schemas.openxmlformats.org/officeDocument/2006/relationships/hyperlink" Target="consultantplus://offline/ref=586177A71D506245D25E6436B2F4290C6E002BB3B5456BDA74659F0A238EB53CB4ECEE60DB5D8DE7uBbFO" TargetMode="External"/><Relationship Id="rId49" Type="http://schemas.openxmlformats.org/officeDocument/2006/relationships/hyperlink" Target="consultantplus://offline/ref=586177A71D506245D25E6436B2F4290C6E0122B0B34B6BDA74659F0A238EB53CB4ECEE60DB5C8BE7uBb9O" TargetMode="External"/><Relationship Id="rId57" Type="http://schemas.openxmlformats.org/officeDocument/2006/relationships/hyperlink" Target="consultantplus://offline/ref=586177A71D506245D25E6436B2F4290C6E0322B2BE456BDA74659F0A238EB53CB4ECEE60DB5D8DE5uBb9O" TargetMode="External"/><Relationship Id="rId106" Type="http://schemas.openxmlformats.org/officeDocument/2006/relationships/hyperlink" Target="consultantplus://offline/ref=586177A71D506245D25E6436B2F4290C6E0722B1B64A6BDA74659F0A238EB53CB4ECEE60DB5D8DE0uBb8O" TargetMode="External"/><Relationship Id="rId114" Type="http://schemas.openxmlformats.org/officeDocument/2006/relationships/hyperlink" Target="consultantplus://offline/ref=586177A71D506245D25E6436B2F4290C6E012CB0B5436BDA74659F0A238EB53CB4ECEE60DB5C88E3uBbEO" TargetMode="External"/><Relationship Id="rId119" Type="http://schemas.openxmlformats.org/officeDocument/2006/relationships/hyperlink" Target="consultantplus://offline/ref=586177A71D506245D25E6436B2F4290C6E002BB3B5456BDA74659F0A238EB53CB4ECEE60DB5D8CE1uBbEO" TargetMode="External"/><Relationship Id="rId127" Type="http://schemas.openxmlformats.org/officeDocument/2006/relationships/hyperlink" Target="consultantplus://offline/ref=586177A71D506245D25E6436B2F4290C6E002AB0B7426BDA74659F0A238EB53CB4ECEE60DB5D8DE0uBbBO" TargetMode="External"/><Relationship Id="rId10" Type="http://schemas.openxmlformats.org/officeDocument/2006/relationships/hyperlink" Target="consultantplus://offline/ref=586177A71D506245D25E6436B2F4290C6E002BB3B5456BDA74659F0A238EB53CB4ECEE60DB5D8DE3uBbEO" TargetMode="External"/><Relationship Id="rId31" Type="http://schemas.openxmlformats.org/officeDocument/2006/relationships/hyperlink" Target="consultantplus://offline/ref=586177A71D506245D25E6436B2F4290C6E002BB3B5456BDA74659F0A238EB53CB4ECEE60DB5D8DE7uBbAO" TargetMode="External"/><Relationship Id="rId44" Type="http://schemas.openxmlformats.org/officeDocument/2006/relationships/hyperlink" Target="consultantplus://offline/ref=586177A71D506245D25E6436B2F4290C6E0122B0B34B6BDA74659F0A238EB53CB4ECEE60DB5C8BE4uBbDO" TargetMode="External"/><Relationship Id="rId52" Type="http://schemas.openxmlformats.org/officeDocument/2006/relationships/hyperlink" Target="consultantplus://offline/ref=586177A71D506245D25E6436B2F4290C6E0322B2BE456BDA74659F0A238EB53CB4ECEE60DB5D8DE2uBbEO" TargetMode="External"/><Relationship Id="rId60" Type="http://schemas.openxmlformats.org/officeDocument/2006/relationships/hyperlink" Target="consultantplus://offline/ref=586177A71D506245D25E6436B2F4290C6E0322B2BE456BDA74659F0A238EB53CB4ECEE60DB5D8DE5uBbBO" TargetMode="External"/><Relationship Id="rId65" Type="http://schemas.openxmlformats.org/officeDocument/2006/relationships/hyperlink" Target="consultantplus://offline/ref=586177A71D506245D25E6436B2F4290C6E0223B8B1466BDA74659F0A238EB53CB4ECEE60DB5D8DE0uBbBO" TargetMode="External"/><Relationship Id="rId73" Type="http://schemas.openxmlformats.org/officeDocument/2006/relationships/hyperlink" Target="consultantplus://offline/ref=586177A71D506245D25E6436B2F4290C6E002BB3B5456BDA74659F0A238EB53CB4ECEE60DB5D8DE9uBbDO" TargetMode="External"/><Relationship Id="rId78" Type="http://schemas.openxmlformats.org/officeDocument/2006/relationships/hyperlink" Target="consultantplus://offline/ref=586177A71D506245D25E6436B2F4290C6E0323B8B7426BDA74659F0A238EB53CB4ECEE60DB5D8DE6uBb0O" TargetMode="External"/><Relationship Id="rId81" Type="http://schemas.openxmlformats.org/officeDocument/2006/relationships/hyperlink" Target="consultantplus://offline/ref=586177A71D506245D25E6436B2F4290C6E002BB2B54A6BDA74659F0A238EB53CB4ECEE60DB5D8EE1uBb1O" TargetMode="External"/><Relationship Id="rId86" Type="http://schemas.openxmlformats.org/officeDocument/2006/relationships/hyperlink" Target="consultantplus://offline/ref=586177A71D506245D25E6436B2F4290C6E0528B3B5436BDA74659F0A238EB53CB4ECEE60DB5D8CE8uBbEO" TargetMode="External"/><Relationship Id="rId94" Type="http://schemas.openxmlformats.org/officeDocument/2006/relationships/hyperlink" Target="consultantplus://offline/ref=586177A71D506245D25E6436B2F4290C6E0322B2BE456BDA74659F0A238EB53CB4ECEE60DB5D8DE6uBbEO" TargetMode="External"/><Relationship Id="rId99" Type="http://schemas.openxmlformats.org/officeDocument/2006/relationships/hyperlink" Target="consultantplus://offline/ref=586177A71D506245D25E6436B2F4290C6E0323B8B7426BDA74659F0A238EB53CB4ECEE60DB5D8DE9uBb8O" TargetMode="External"/><Relationship Id="rId101" Type="http://schemas.openxmlformats.org/officeDocument/2006/relationships/hyperlink" Target="consultantplus://offline/ref=586177A71D506245D25E6436B2F4290C6E052CB2B34B6BDA74659F0A238EB53CB4ECEE60DB5D8DE3uBb8O" TargetMode="External"/><Relationship Id="rId122" Type="http://schemas.openxmlformats.org/officeDocument/2006/relationships/hyperlink" Target="consultantplus://offline/ref=586177A71D506245D25E6436B2F4290C6E002BB3B5456BDA74659F0A238EB53CB4ECEE60DB5D8CE0uBb9O" TargetMode="External"/><Relationship Id="rId130" Type="http://schemas.openxmlformats.org/officeDocument/2006/relationships/hyperlink" Target="consultantplus://offline/ref=586177A71D506245D25E6436B2F4290C6E002AB0B7426BDA74659F0A238EB53CB4ECEE60DB5D8DE0uBb1O" TargetMode="External"/><Relationship Id="rId135" Type="http://schemas.openxmlformats.org/officeDocument/2006/relationships/hyperlink" Target="consultantplus://offline/ref=586177A71D506245D25E6436B2F4290C6E0322B2BE456BDA74659F0A238EB53CB4ECEE60DB5D8CE1uBbAO" TargetMode="External"/><Relationship Id="rId143" Type="http://schemas.openxmlformats.org/officeDocument/2006/relationships/hyperlink" Target="consultantplus://offline/ref=586177A71D506245D25E6436B2F4290C6E002BB3B5456BDA74659F0A238EB53CB4ECEE60DB5D8CE3uBbDO" TargetMode="External"/><Relationship Id="rId148" Type="http://schemas.openxmlformats.org/officeDocument/2006/relationships/hyperlink" Target="consultantplus://offline/ref=586177A71D506245D25E6436B2F4290C6E002AB0B7426BDA74659F0A238EB53CB4ECEE60DB5D8DE3uBbEO" TargetMode="External"/><Relationship Id="rId151" Type="http://schemas.openxmlformats.org/officeDocument/2006/relationships/hyperlink" Target="consultantplus://offline/ref=586177A71D506245D25E6436B2F4290C6E0322B2BE456BDA74659F0A238EB53CB4ECEE60DB5D8CE0uBbEO" TargetMode="External"/><Relationship Id="rId156" Type="http://schemas.openxmlformats.org/officeDocument/2006/relationships/hyperlink" Target="consultantplus://offline/ref=586177A71D506245D25E6436B2F4290C6E0528B3B5436BDA74659F0A238EB53CB4ECEE60DB5D8CE8uBb1O" TargetMode="External"/><Relationship Id="rId164" Type="http://schemas.openxmlformats.org/officeDocument/2006/relationships/hyperlink" Target="consultantplus://offline/ref=586177A71D506245D25E6436B2F4290C6E002DB6B6436BDA74659F0A238EB53CB4ECEE60DB5F8BE1uBbC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6177A71D506245D25E6436B2F4290C6E002BB3B5456BDA74659F0A238EB53CB4ECEE60DB5D8DE3uBbCO" TargetMode="External"/><Relationship Id="rId13" Type="http://schemas.openxmlformats.org/officeDocument/2006/relationships/hyperlink" Target="consultantplus://offline/ref=586177A71D506245D25E6436B2F4290C6E012CB0B5436BDA74659F0A238EB53CB4ECEE60DB5C88E3uBbDO" TargetMode="External"/><Relationship Id="rId18" Type="http://schemas.openxmlformats.org/officeDocument/2006/relationships/hyperlink" Target="consultantplus://offline/ref=586177A71D506245D25E6436B2F4290C6E0322B2BE456BDA74659F0A238EB53CB4ECEE60DB5D8DE3uBbBO" TargetMode="External"/><Relationship Id="rId39" Type="http://schemas.openxmlformats.org/officeDocument/2006/relationships/hyperlink" Target="consultantplus://offline/ref=586177A71D506245D25E6436B2F4290C6E0322B2BE456BDA74659F0A238EB53CB4ECEE60DB5D8DE3uBbEO" TargetMode="External"/><Relationship Id="rId109" Type="http://schemas.openxmlformats.org/officeDocument/2006/relationships/hyperlink" Target="consultantplus://offline/ref=586177A71D506245D25E6436B2F4290C6E0322B2BE456BDA74659F0A238EB53CB4ECEE60DB5D8DE9uBbBO" TargetMode="External"/><Relationship Id="rId34" Type="http://schemas.openxmlformats.org/officeDocument/2006/relationships/hyperlink" Target="consultantplus://offline/ref=586177A71D506245D25E6436B2F4290C6E002BB3B5456BDA74659F0A238EB53CB4ECEE60DB5D8DE7uBbCO" TargetMode="External"/><Relationship Id="rId50" Type="http://schemas.openxmlformats.org/officeDocument/2006/relationships/hyperlink" Target="consultantplus://offline/ref=586177A71D506245D25E6436B2F4290C6E0122B0B34B6BDA74659F0A238EB53CB4ECEE60DB5C8BE7uBbAO" TargetMode="External"/><Relationship Id="rId55" Type="http://schemas.openxmlformats.org/officeDocument/2006/relationships/hyperlink" Target="consultantplus://offline/ref=586177A71D506245D25E6436B2F4290C6E002BB3B5456BDA74659F0A238EB53CB4ECEE60DB5D8DE6uBb0O" TargetMode="External"/><Relationship Id="rId76" Type="http://schemas.openxmlformats.org/officeDocument/2006/relationships/hyperlink" Target="consultantplus://offline/ref=586177A71D506245D25E6436B2F4290C6E0323B8B7426BDA74659F0A238EB53CB4ECEE60DB5D8DE6uBb0O" TargetMode="External"/><Relationship Id="rId97" Type="http://schemas.openxmlformats.org/officeDocument/2006/relationships/hyperlink" Target="consultantplus://offline/ref=586177A71D506245D25E6436B2F4290C6E002BB3B5456BDA74659F0A238EB53CB4ECEE60DB5D8DE8uBbAO" TargetMode="External"/><Relationship Id="rId104" Type="http://schemas.openxmlformats.org/officeDocument/2006/relationships/hyperlink" Target="consultantplus://offline/ref=586177A71D506245D25E6436B2F4290C6E002BB3B5456BDA74659F0A238EB53CB4ECEE60DB5D8DE8uBbEO" TargetMode="External"/><Relationship Id="rId120" Type="http://schemas.openxmlformats.org/officeDocument/2006/relationships/hyperlink" Target="consultantplus://offline/ref=586177A71D506245D25E6436B2F4290C6E002BB3B5456BDA74659F0A238EB53CB4ECEE60DB5D8CE1uBbFO" TargetMode="External"/><Relationship Id="rId125" Type="http://schemas.openxmlformats.org/officeDocument/2006/relationships/hyperlink" Target="consultantplus://offline/ref=586177A71D506245D25E6436B2F4290C6E002BB3B5456BDA74659F0A238EB53CB4ECEE60DB5D8CE0uBb0O" TargetMode="External"/><Relationship Id="rId141" Type="http://schemas.openxmlformats.org/officeDocument/2006/relationships/hyperlink" Target="consultantplus://offline/ref=586177A71D506245D25E6436B2F4290C6E002BB3B5456BDA74659F0A238EB53CB4ECEE60DB5D8CE3uBbBO" TargetMode="External"/><Relationship Id="rId146" Type="http://schemas.openxmlformats.org/officeDocument/2006/relationships/hyperlink" Target="consultantplus://offline/ref=586177A71D506245D25E6436B2F4290C6E002AB0B7426BDA74659F0A238EB53CB4ECEE60DB5D8DE3uBbCO" TargetMode="External"/><Relationship Id="rId167" Type="http://schemas.openxmlformats.org/officeDocument/2006/relationships/fontTable" Target="fontTable.xml"/><Relationship Id="rId7" Type="http://schemas.openxmlformats.org/officeDocument/2006/relationships/hyperlink" Target="consultantplus://offline/ref=586177A71D506245D25E6436B2F4290C6E002BB3B5456BDA74659F0A238EB53CB4ECEE60DB5D8DE3uBb8O" TargetMode="External"/><Relationship Id="rId71" Type="http://schemas.openxmlformats.org/officeDocument/2006/relationships/hyperlink" Target="consultantplus://offline/ref=586177A71D506245D25E6436B2F4290C6E002BB3B5456BDA74659F0A238EB53CB4ECEE60DB5D8DE9uBbBO" TargetMode="External"/><Relationship Id="rId92" Type="http://schemas.openxmlformats.org/officeDocument/2006/relationships/hyperlink" Target="consultantplus://offline/ref=586177A71D506245D25E6436B2F4290C6E0322B2BE456BDA74659F0A238EB53CB4ECEE60DB5D8DE7uBbAO" TargetMode="External"/><Relationship Id="rId162" Type="http://schemas.openxmlformats.org/officeDocument/2006/relationships/hyperlink" Target="consultantplus://offline/ref=586177A71D506245D25E6436B2F4290C6E002AB0B7426BDA74659F0A238EB53CB4ECEE60DB5D8DE2uBb9O" TargetMode="External"/><Relationship Id="rId2" Type="http://schemas.openxmlformats.org/officeDocument/2006/relationships/settings" Target="settings.xml"/><Relationship Id="rId29" Type="http://schemas.openxmlformats.org/officeDocument/2006/relationships/hyperlink" Target="consultantplus://offline/ref=586177A71D506245D25E6436B2F4290C6E002BB3B5456BDA74659F0A238EB53CB4ECEE60DB5D8DE4uBb0O" TargetMode="External"/><Relationship Id="rId24" Type="http://schemas.openxmlformats.org/officeDocument/2006/relationships/hyperlink" Target="consultantplus://offline/ref=586177A71D506245D25E6436B2F4290C6E002BB3B5456BDA74659F0A238EB53CB4ECEE60DB5D8DE5uBbFO" TargetMode="External"/><Relationship Id="rId40" Type="http://schemas.openxmlformats.org/officeDocument/2006/relationships/hyperlink" Target="consultantplus://offline/ref=586177A71D506245D25E6436B2F4290C6E0122B0B34B6BDA74659F0A238EB53CB4ECEE60DB5C8BE4uBb8O" TargetMode="External"/><Relationship Id="rId45" Type="http://schemas.openxmlformats.org/officeDocument/2006/relationships/hyperlink" Target="consultantplus://offline/ref=586177A71D506245D25E6436B2F4290C6E0122B0B34B6BDA74659F0A238EB53CB4ECEE60DB5C8BE4uBbFO" TargetMode="External"/><Relationship Id="rId66" Type="http://schemas.openxmlformats.org/officeDocument/2006/relationships/hyperlink" Target="consultantplus://offline/ref=586177A71D506245D25E6436B2F4290C6E0322B2BE456BDA74659F0A238EB53CB4ECEE60DB5D8DE5uBb1O" TargetMode="External"/><Relationship Id="rId87" Type="http://schemas.openxmlformats.org/officeDocument/2006/relationships/hyperlink" Target="consultantplus://offline/ref=586177A71D506245D25E6436B2F4290C6E0029B9BF416BDA74659F0A238EB53CB4ECEE60DB5D8FE3uBbAO" TargetMode="External"/><Relationship Id="rId110" Type="http://schemas.openxmlformats.org/officeDocument/2006/relationships/hyperlink" Target="consultantplus://offline/ref=586177A71D506245D25E6436B2F4290C6E002AB0B7426BDA74659F0A238EB53CB4ECEE60DB5D8DE0uBb9O" TargetMode="External"/><Relationship Id="rId115" Type="http://schemas.openxmlformats.org/officeDocument/2006/relationships/hyperlink" Target="consultantplus://offline/ref=586177A71D506245D25E6436B2F4290C6E0123B2B5456BDA74659F0A238EB53CB4ECEE60DB5D8DE1uBb1O" TargetMode="External"/><Relationship Id="rId131" Type="http://schemas.openxmlformats.org/officeDocument/2006/relationships/hyperlink" Target="consultantplus://offline/ref=586177A71D506245D25E6436B2F4290C6E0322B2BE456BDA74659F0A238EB53CB4ECEE60DB5D8DE8uBb1O" TargetMode="External"/><Relationship Id="rId136" Type="http://schemas.openxmlformats.org/officeDocument/2006/relationships/hyperlink" Target="consultantplus://offline/ref=586177A71D506245D25E6436B2F4290C6E002AB0B7426BDA74659F0A238EB53CB4ECEE60DB5D8DE3uBb9O" TargetMode="External"/><Relationship Id="rId157" Type="http://schemas.openxmlformats.org/officeDocument/2006/relationships/hyperlink" Target="consultantplus://offline/ref=586177A71D506245D25E6436B2F4290C6E002BB3B5456BDA74659F0A238EB53CB4ECEE60DB5D8CE5uBb9O" TargetMode="External"/><Relationship Id="rId61" Type="http://schemas.openxmlformats.org/officeDocument/2006/relationships/hyperlink" Target="consultantplus://offline/ref=586177A71D506245D25E6436B2F4290C6E0322B2BE456BDA74659F0A238EB53CB4ECEE60DB5D8DE5uBbDO" TargetMode="External"/><Relationship Id="rId82" Type="http://schemas.openxmlformats.org/officeDocument/2006/relationships/hyperlink" Target="consultantplus://offline/ref=586177A71D506245D25E6436B2F4290C6E002BB3B5456BDA74659F0A238EB53CB4ECEE60DB5D8DE8uBb8O" TargetMode="External"/><Relationship Id="rId152" Type="http://schemas.openxmlformats.org/officeDocument/2006/relationships/hyperlink" Target="consultantplus://offline/ref=586177A71D506245D25E6436B2F4290C6E002BB3B5456BDA74659F0A238EB53CB4ECEE60DB5D8CE2uBb0O" TargetMode="External"/><Relationship Id="rId19" Type="http://schemas.openxmlformats.org/officeDocument/2006/relationships/hyperlink" Target="consultantplus://offline/ref=586177A71D506245D25E6436B2F4290C6E002BB3B5456BDA74659F0A238EB53CB4ECEE60DB5D8DE2uBbBO" TargetMode="External"/><Relationship Id="rId14" Type="http://schemas.openxmlformats.org/officeDocument/2006/relationships/hyperlink" Target="consultantplus://offline/ref=586177A71D506245D25E6436B2F4290C6E002BB3B5456BDA74659F0A238EB53CB4ECEE60DB5D8DE3uBb0O" TargetMode="External"/><Relationship Id="rId30" Type="http://schemas.openxmlformats.org/officeDocument/2006/relationships/hyperlink" Target="consultantplus://offline/ref=586177A71D506245D25E6436B2F4290C6E002BB3B5456BDA74659F0A238EB53CB4ECEE60DB5D8DE7uBb8O" TargetMode="External"/><Relationship Id="rId35" Type="http://schemas.openxmlformats.org/officeDocument/2006/relationships/hyperlink" Target="consultantplus://offline/ref=586177A71D506245D25E6436B2F4290C6E002BB3B5456BDA74659F0A238EB53CB4ECEE60DB5D8DE7uBbDO" TargetMode="External"/><Relationship Id="rId56" Type="http://schemas.openxmlformats.org/officeDocument/2006/relationships/hyperlink" Target="consultantplus://offline/ref=586177A71D506245D25E6436B2F4290C6E0322B2BE456BDA74659F0A238EB53CB4ECEE60DB5D8DE5uBb8O" TargetMode="External"/><Relationship Id="rId77" Type="http://schemas.openxmlformats.org/officeDocument/2006/relationships/hyperlink" Target="consultantplus://offline/ref=586177A71D506245D25E6436B2F4290C6E0323B8B7426BDA74659F0A238EB53CB4ECEE60DB5D8DE6uBb0O" TargetMode="External"/><Relationship Id="rId100" Type="http://schemas.openxmlformats.org/officeDocument/2006/relationships/hyperlink" Target="consultantplus://offline/ref=586177A71D506245D25E6436B2F4290C6E0323B8B7426BDA74659F0A238EB53CB4ECEE60DB5D8DE9uBbAO" TargetMode="External"/><Relationship Id="rId105" Type="http://schemas.openxmlformats.org/officeDocument/2006/relationships/hyperlink" Target="consultantplus://offline/ref=586177A71D506245D25E6436B2F4290C6E002BB2B34A6BDA74659F0A238EB53CB4ECEE60DB5D89E6uBbFO" TargetMode="External"/><Relationship Id="rId126" Type="http://schemas.openxmlformats.org/officeDocument/2006/relationships/hyperlink" Target="consultantplus://offline/ref=586177A71D506245D25E6436B2F4290C6E002AB0B7426BDA74659F0A238EB53CB4ECEE60DB5D8DE2uBbFO" TargetMode="External"/><Relationship Id="rId147" Type="http://schemas.openxmlformats.org/officeDocument/2006/relationships/hyperlink" Target="consultantplus://offline/ref=586177A71D506245D25E6436B2F4290C6E0322B2BE456BDA74659F0A238EB53CB4ECEE60DB5D8CE0uBb8O" TargetMode="External"/><Relationship Id="rId168" Type="http://schemas.openxmlformats.org/officeDocument/2006/relationships/theme" Target="theme/theme1.xml"/><Relationship Id="rId8" Type="http://schemas.openxmlformats.org/officeDocument/2006/relationships/hyperlink" Target="consultantplus://offline/ref=586177A71D506245D25E6436B2F4290C6E002BB3B5456BDA74659F0A238EB53CB4ECEE60DB5D8DE3uBbAO" TargetMode="External"/><Relationship Id="rId51" Type="http://schemas.openxmlformats.org/officeDocument/2006/relationships/hyperlink" Target="consultantplus://offline/ref=586177A71D506245D25E6436B2F4290C6E0322B2BE456BDA74659F0A238EB53CB4ECEE60DB5D8DE2uBbBO" TargetMode="External"/><Relationship Id="rId72" Type="http://schemas.openxmlformats.org/officeDocument/2006/relationships/hyperlink" Target="consultantplus://offline/ref=586177A71D506245D25E6436B2F4290C6E002BB3B5456BDA74659F0A238EB53CB4ECEE60DB5D8DE9uBbCO" TargetMode="External"/><Relationship Id="rId93" Type="http://schemas.openxmlformats.org/officeDocument/2006/relationships/hyperlink" Target="consultantplus://offline/ref=586177A71D506245D25E6436B2F4290C6E0322B2BE456BDA74659F0A238EB53CB4ECEE60DB5D8DE7uBb1O" TargetMode="External"/><Relationship Id="rId98" Type="http://schemas.openxmlformats.org/officeDocument/2006/relationships/hyperlink" Target="consultantplus://offline/ref=586177A71D506245D25E6436B2F4290C6E002BB2B54A6BDA74659F0A238EB53CB4ECEE62uDb3O" TargetMode="External"/><Relationship Id="rId121" Type="http://schemas.openxmlformats.org/officeDocument/2006/relationships/hyperlink" Target="consultantplus://offline/ref=586177A71D506245D25E6436B2F4290C6E002BB3B5456BDA74659F0A238EB53CB4ECEE60DB5D8CE1uBb1O" TargetMode="External"/><Relationship Id="rId142" Type="http://schemas.openxmlformats.org/officeDocument/2006/relationships/hyperlink" Target="consultantplus://offline/ref=586177A71D506245D25E6436B2F4290C6E0322B2BE456BDA74659F0A238EB53CB4ECEE60DB5D8CE1uBbCO" TargetMode="External"/><Relationship Id="rId163" Type="http://schemas.openxmlformats.org/officeDocument/2006/relationships/hyperlink" Target="consultantplus://offline/ref=586177A71D506245D25E6436B2F4290C6E0323B7BE4A6BDA74659F0A238EB53CB4ECEE60DB5D8DE3uBb1O" TargetMode="External"/><Relationship Id="rId3" Type="http://schemas.openxmlformats.org/officeDocument/2006/relationships/webSettings" Target="webSettings.xml"/><Relationship Id="rId25" Type="http://schemas.openxmlformats.org/officeDocument/2006/relationships/hyperlink" Target="consultantplus://offline/ref=586177A71D506245D25E6436B2F4290C6E002BB3B5456BDA74659F0A238EB53CB4ECEE60DB5D8DE5uBb1O" TargetMode="External"/><Relationship Id="rId46" Type="http://schemas.openxmlformats.org/officeDocument/2006/relationships/hyperlink" Target="consultantplus://offline/ref=586177A71D506245D25E6436B2F4290C6E0122B0B34B6BDA74659F0A238EB53CB4ECEE60DB5C8BE4uBb0O" TargetMode="External"/><Relationship Id="rId67" Type="http://schemas.openxmlformats.org/officeDocument/2006/relationships/hyperlink" Target="consultantplus://offline/ref=586177A71D506245D25E6436B2F4290C6E0322B2BE456BDA74659F0A238EB53CB4ECEE60DB5D8DE4uBb9O" TargetMode="External"/><Relationship Id="rId116" Type="http://schemas.openxmlformats.org/officeDocument/2006/relationships/hyperlink" Target="consultantplus://offline/ref=586177A71D506245D25E6436B2F4290C6E002DB7B2446BDA74659F0A23u8bEO" TargetMode="External"/><Relationship Id="rId137" Type="http://schemas.openxmlformats.org/officeDocument/2006/relationships/hyperlink" Target="consultantplus://offline/ref=586177A71D506245D25E6436B2F4290C6E002BB3B5456BDA74659F0A238EB53CB4ECEE60DB5D8CE0uBb1O" TargetMode="External"/><Relationship Id="rId158" Type="http://schemas.openxmlformats.org/officeDocument/2006/relationships/hyperlink" Target="consultantplus://offline/ref=586177A71D506245D25E6436B2F4290C6E0322B2BE456BDA74659F0A238EB53CB4ECEE60DB5D8CE3uBb8O" TargetMode="External"/><Relationship Id="rId20" Type="http://schemas.openxmlformats.org/officeDocument/2006/relationships/hyperlink" Target="consultantplus://offline/ref=586177A71D506245D25E6436B2F4290C6E002BB3B5456BDA74659F0A238EB53CB4ECEE60DB5D8DE2uBbCO" TargetMode="External"/><Relationship Id="rId41" Type="http://schemas.openxmlformats.org/officeDocument/2006/relationships/hyperlink" Target="consultantplus://offline/ref=586177A71D506245D25E6436B2F4290C6E0122B0B34B6BDA74659F0A238EB53CB4ECEE60DB5C8BE4uBbAO" TargetMode="External"/><Relationship Id="rId62" Type="http://schemas.openxmlformats.org/officeDocument/2006/relationships/hyperlink" Target="consultantplus://offline/ref=586177A71D506245D25E6436B2F4290C6E052CB2B34B6BDA74659F0A238EB53CB4ECEE60DB5D8DE3uBb8O" TargetMode="External"/><Relationship Id="rId83" Type="http://schemas.openxmlformats.org/officeDocument/2006/relationships/hyperlink" Target="consultantplus://offline/ref=586177A71D506245D25E6436B2F4290C6E002BB3B5456BDA74659F0A238EB53CB4ECEE60DB5D8DE8uBb9O" TargetMode="External"/><Relationship Id="rId88" Type="http://schemas.openxmlformats.org/officeDocument/2006/relationships/hyperlink" Target="consultantplus://offline/ref=586177A71D506245D25E6436B2F4290C6E0322B2BE456BDA74659F0A238EB53CB4ECEE60DB5D8DE7uBb8O" TargetMode="External"/><Relationship Id="rId111" Type="http://schemas.openxmlformats.org/officeDocument/2006/relationships/hyperlink" Target="consultantplus://offline/ref=586177A71D506245D25E6436B2F4290C6E0322B2BE456BDA74659F0A238EB53CB4ECEE60DB5D8DE9uBbDO" TargetMode="External"/><Relationship Id="rId132" Type="http://schemas.openxmlformats.org/officeDocument/2006/relationships/hyperlink" Target="consultantplus://offline/ref=586177A71D506245D25E6436B2F4290C6E002AB0B7426BDA74659F0A238EB53CB4ECEE60DB5D8DE3uBb8O" TargetMode="External"/><Relationship Id="rId153" Type="http://schemas.openxmlformats.org/officeDocument/2006/relationships/hyperlink" Target="consultantplus://offline/ref=586177A71D506245D25E6436B2F4290C6E002BB3B5456BDA74659F0A238EB53CB4ECEE60DB5D8CE2uBb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22013</Words>
  <Characters>125475</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Огнева Инна Николаевна</dc:creator>
  <cp:keywords/>
  <dc:description/>
  <cp:lastModifiedBy>Огнева Инна Николаевна</cp:lastModifiedBy>
  <cp:revision>1</cp:revision>
  <dcterms:created xsi:type="dcterms:W3CDTF">2015-05-12T14:27:00Z</dcterms:created>
  <dcterms:modified xsi:type="dcterms:W3CDTF">2015-05-12T14:33:00Z</dcterms:modified>
</cp:coreProperties>
</file>